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31" w:rsidRDefault="00A12331" w:rsidP="00A12331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Титульний аркуш</w:t>
      </w:r>
    </w:p>
    <w:tbl>
      <w:tblPr>
        <w:tblW w:w="5000" w:type="pct"/>
        <w:tblLook w:val="04A0"/>
      </w:tblPr>
      <w:tblGrid>
        <w:gridCol w:w="10325"/>
      </w:tblGrid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Підтверджую ідентичність електронної та паперової форм інформації, що подається до Комісії, та достовірність інформації, наданої для розкриття в загальнодоступній інформаційній базі даних Комісії. </w:t>
            </w:r>
          </w:p>
        </w:tc>
      </w:tr>
    </w:tbl>
    <w:p w:rsidR="00A12331" w:rsidRDefault="00A12331" w:rsidP="00A12331">
      <w:pPr>
        <w:rPr>
          <w:rFonts w:eastAsia="Times New Roman"/>
          <w:vanish/>
          <w:color w:val="000000"/>
        </w:rPr>
      </w:pPr>
    </w:p>
    <w:tbl>
      <w:tblPr>
        <w:tblW w:w="5000" w:type="pct"/>
        <w:tblLook w:val="04A0"/>
      </w:tblPr>
      <w:tblGrid>
        <w:gridCol w:w="2250"/>
        <w:gridCol w:w="659"/>
        <w:gridCol w:w="3007"/>
        <w:gridCol w:w="659"/>
        <w:gridCol w:w="3750"/>
      </w:tblGrid>
      <w:tr w:rsidR="00A12331" w:rsidTr="00A12331">
        <w:tc>
          <w:tcPr>
            <w:tcW w:w="22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Генеральний директор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Сторчак </w:t>
            </w:r>
            <w:proofErr w:type="spellStart"/>
            <w:r>
              <w:rPr>
                <w:rFonts w:eastAsia="Times New Roman"/>
                <w:color w:val="000000"/>
              </w:rPr>
              <w:t>Сергiй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Валерiйович</w:t>
            </w:r>
            <w:proofErr w:type="spellEnd"/>
          </w:p>
        </w:tc>
      </w:tr>
      <w:tr w:rsidR="00A12331" w:rsidTr="00A12331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(прізвище та ініціали керівника)</w:t>
            </w:r>
          </w:p>
        </w:tc>
      </w:tr>
      <w:tr w:rsidR="00A12331" w:rsidTr="00A12331">
        <w:tc>
          <w:tcPr>
            <w:tcW w:w="0" w:type="auto"/>
            <w:gridSpan w:val="4"/>
            <w:vMerge w:val="restart"/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М.П.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18.04.2017</w:t>
            </w:r>
          </w:p>
        </w:tc>
      </w:tr>
      <w:tr w:rsidR="00A12331" w:rsidTr="00A12331">
        <w:tc>
          <w:tcPr>
            <w:tcW w:w="0" w:type="auto"/>
            <w:gridSpan w:val="4"/>
            <w:vMerge/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A12331" w:rsidRDefault="00A12331" w:rsidP="00A12331">
      <w:pPr>
        <w:rPr>
          <w:rFonts w:eastAsia="Times New Roman"/>
          <w:color w:val="000000"/>
        </w:rPr>
      </w:pPr>
    </w:p>
    <w:p w:rsidR="00A12331" w:rsidRDefault="00A12331" w:rsidP="00A12331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Річна інформація емітента цінних паперів</w:t>
      </w:r>
      <w:r>
        <w:rPr>
          <w:rFonts w:eastAsia="Times New Roman"/>
          <w:color w:val="000000"/>
        </w:rPr>
        <w:br/>
        <w:t xml:space="preserve">за 2016 рік </w:t>
      </w:r>
    </w:p>
    <w:p w:rsidR="00A12331" w:rsidRDefault="00A12331" w:rsidP="00A12331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Look w:val="04A0"/>
      </w:tblPr>
      <w:tblGrid>
        <w:gridCol w:w="10325"/>
      </w:tblGrid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Товариство з обмеженою </w:t>
            </w:r>
            <w:proofErr w:type="spellStart"/>
            <w:r>
              <w:rPr>
                <w:rFonts w:eastAsia="Times New Roman"/>
                <w:color w:val="000000"/>
              </w:rPr>
              <w:t>вiдповiдальнiстю</w:t>
            </w:r>
            <w:proofErr w:type="spellEnd"/>
            <w:r>
              <w:rPr>
                <w:rFonts w:eastAsia="Times New Roman"/>
                <w:color w:val="000000"/>
              </w:rPr>
              <w:t xml:space="preserve"> "</w:t>
            </w:r>
            <w:proofErr w:type="spellStart"/>
            <w:r>
              <w:rPr>
                <w:rFonts w:eastAsia="Times New Roman"/>
                <w:color w:val="000000"/>
              </w:rPr>
              <w:t>Руcинiя</w:t>
            </w:r>
            <w:proofErr w:type="spellEnd"/>
            <w:r>
              <w:rPr>
                <w:rFonts w:eastAsia="Times New Roman"/>
                <w:color w:val="000000"/>
              </w:rPr>
              <w:t>"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форма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Товариство з обмеженою відповідальністю 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Код за ЄДРПОУ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33537974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Місцезнаходження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Закарпатська , </w:t>
            </w:r>
            <w:proofErr w:type="spellStart"/>
            <w:r>
              <w:rPr>
                <w:rFonts w:eastAsia="Times New Roman"/>
                <w:color w:val="000000"/>
              </w:rPr>
              <w:t>дн</w:t>
            </w:r>
            <w:proofErr w:type="spellEnd"/>
            <w:r>
              <w:rPr>
                <w:rFonts w:eastAsia="Times New Roman"/>
                <w:color w:val="000000"/>
              </w:rPr>
              <w:t xml:space="preserve">, 89600, </w:t>
            </w:r>
            <w:proofErr w:type="spellStart"/>
            <w:r>
              <w:rPr>
                <w:rFonts w:eastAsia="Times New Roman"/>
                <w:color w:val="000000"/>
              </w:rPr>
              <w:t>м.Мукачево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вул.Пушкiна</w:t>
            </w:r>
            <w:proofErr w:type="spellEnd"/>
            <w:r>
              <w:rPr>
                <w:rFonts w:eastAsia="Times New Roman"/>
                <w:color w:val="000000"/>
              </w:rPr>
              <w:t>,14-а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код, телефон та факс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(03131)61344 (03131)61344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Електронна поштова адреса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rusinia</w:t>
            </w:r>
            <w:proofErr w:type="spellEnd"/>
            <w:r>
              <w:rPr>
                <w:rFonts w:eastAsia="Times New Roman"/>
                <w:color w:val="000000"/>
              </w:rPr>
              <w:t xml:space="preserve">@ </w:t>
            </w:r>
            <w:proofErr w:type="spellStart"/>
            <w:r>
              <w:rPr>
                <w:rFonts w:eastAsia="Times New Roman"/>
                <w:color w:val="000000"/>
              </w:rPr>
              <w:t>keeper.ua</w:t>
            </w:r>
            <w:proofErr w:type="spellEnd"/>
          </w:p>
        </w:tc>
      </w:tr>
    </w:tbl>
    <w:p w:rsidR="00A12331" w:rsidRDefault="00A12331" w:rsidP="00A12331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Дані про дату та місце оприлюднення річної інформації</w:t>
      </w:r>
    </w:p>
    <w:tbl>
      <w:tblPr>
        <w:tblW w:w="5000" w:type="pct"/>
        <w:tblLook w:val="04A0"/>
      </w:tblPr>
      <w:tblGrid>
        <w:gridCol w:w="9097"/>
        <w:gridCol w:w="1228"/>
      </w:tblGrid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Річна інформація розміщена у загальнодоступній інформаційній базі даних Комісії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11.04.2017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A12331" w:rsidRDefault="00A12331" w:rsidP="00A12331">
      <w:pPr>
        <w:rPr>
          <w:rFonts w:eastAsia="Times New Roman"/>
          <w:vanish/>
          <w:color w:val="000000"/>
        </w:rPr>
      </w:pPr>
    </w:p>
    <w:tbl>
      <w:tblPr>
        <w:tblW w:w="5000" w:type="pct"/>
        <w:tblLook w:val="04A0"/>
      </w:tblPr>
      <w:tblGrid>
        <w:gridCol w:w="3767"/>
        <w:gridCol w:w="5168"/>
        <w:gridCol w:w="181"/>
        <w:gridCol w:w="1209"/>
      </w:tblGrid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Річна інформація опублікована 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Бюлетень "</w:t>
            </w:r>
            <w:proofErr w:type="spellStart"/>
            <w:r>
              <w:rPr>
                <w:rFonts w:eastAsia="Times New Roman"/>
                <w:color w:val="000000"/>
              </w:rPr>
              <w:t>Вiдомостi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НКЦПФР " №73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18.04.2017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(номер та найменування офіційного друкованого видання)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A12331" w:rsidRDefault="00A12331" w:rsidP="00A12331">
      <w:pPr>
        <w:rPr>
          <w:rFonts w:eastAsia="Times New Roman"/>
          <w:vanish/>
          <w:color w:val="000000"/>
        </w:rPr>
      </w:pPr>
    </w:p>
    <w:tbl>
      <w:tblPr>
        <w:tblW w:w="5000" w:type="pct"/>
        <w:tblLook w:val="04A0"/>
      </w:tblPr>
      <w:tblGrid>
        <w:gridCol w:w="5611"/>
        <w:gridCol w:w="1991"/>
        <w:gridCol w:w="2066"/>
        <w:gridCol w:w="657"/>
      </w:tblGrid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Річна інформація розміщена на власній сторінці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http://rusinia.in.ua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 мережі Інтернет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A12331" w:rsidRDefault="00A12331" w:rsidP="00A12331">
      <w:pPr>
        <w:pStyle w:val="3"/>
        <w:rPr>
          <w:rFonts w:eastAsia="Times New Roman"/>
          <w:color w:val="000000"/>
        </w:rPr>
      </w:pPr>
      <w:r>
        <w:rPr>
          <w:rFonts w:eastAsia="Times New Roman"/>
          <w:b w:val="0"/>
          <w:bCs w:val="0"/>
          <w:color w:val="000000"/>
        </w:rPr>
        <w:br w:type="page"/>
      </w:r>
      <w:r>
        <w:rPr>
          <w:rFonts w:eastAsia="Times New Roman"/>
          <w:color w:val="000000"/>
        </w:rPr>
        <w:lastRenderedPageBreak/>
        <w:t>Зміст</w:t>
      </w:r>
    </w:p>
    <w:tbl>
      <w:tblPr>
        <w:tblW w:w="5000" w:type="pct"/>
        <w:tblLook w:val="04A0"/>
      </w:tblPr>
      <w:tblGrid>
        <w:gridCol w:w="10031"/>
        <w:gridCol w:w="294"/>
      </w:tblGrid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Основні відомості про емітента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Інформація про одержані ліцензії (дозволи) на окремі види діяльності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Відомості щодо участі емітента в створенні юридичних осіб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Інформація щодо посади корпоративного секретаря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Інформація про рейтингове агентство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Інформація про засновників та/або учасників емітента та кількість і вартість акцій (розміру часток, паїв)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 Інформація про посадових осіб емітента: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інформація щодо освіти та стажу роботи посадових осіб емітента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інформація про володіння посадовими особами емітента акціями емітента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 Інформація про осіб, що володіють 10 відсотками та більше акцій емітента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 Інформація про загальні збори акціонерів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 Інформація про дивіденди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 Інформація про юридичних осіб, послугами яких користується емітент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 Відомості про цінні папери емітента: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інформація про випуски акцій емітента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інформація про облігації емітента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інформація про інші цінні папери, випущені емітентом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інформація про похідні цінні папери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інформація про викуп (продаж раніше викуплених товариством акцій) власних акцій протягом звітного періоду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 Опис бізнесу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 Інформація про господарську та фінансову діяльність емітента: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інформація про основні засоби емітента (за залишковою вартістю)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інформація щодо вартості чистих активів емітента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інформація про зобов'язання емітента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інформація про обсяги виробництва та реалізації основних видів продукції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інформація про собівартість реалізованої продукції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інформація про прийняття рішення про попереднє надання згоди на вчинення значних правочинів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7) інформація про прийняття рішення про надання згоди на вчинення значних правочинів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інформація про прийняття рішення про надання згоди на вчинення правочинів, щодо вчинення яких є заінтересованість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 Інформація про забезпечення випуску боргових цінних паперів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 Відомості щодо особливої інформації та інформації про іпотечні цінні папери, що виникала протягом звітного періоду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 Інформація про стан корпоративного управління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18. Інформація про випуски іпотечних облігацій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 Інформація про склад, структуру і розмір іпотечного покриття: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інформація про розмір іпотечного покриття та його співвідношення з розміром (сумою) зобов'язань за іпотечними облігаціями з цим іпотечним покриттям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інформація щодо співвідношення розміру іпотечного покриття з розміром (сумою) зобов'язань за іпотечними облігаціями з цим іпотечним покриттям на кожну дату після змін іпотечних активів у складі іпотечного покриття, які відбулися протягом звітного періоду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інформація про заміни іпотечних активів у складі іпотечного покриття або включення нових іпотечних активів до складу іпотечного покриття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відомості про структуру іпотечного покриття іпотечних облігацій за видами іпотечних активів та інших активів на кінець звітного періоду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відомості щодо підстав виникнення у емітента іпотечних облігацій прав на іпотечні активи, які складають іпотечне покриття за станом на кінець звітного року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 Інформація про наявність прострочених боржником строків сплати чергових платежів за кредитними договорами (договорами позики), права вимоги за якими забезпечено іпотеками, які включено до складу іпотечного покриття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 Інформація про випуски іпотечних сертифікатів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 Інформація щодо реєстру іпотечних активів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 Основні відомості про ФОН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 Інформація про випуски сертифікатів ФОН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25. Інформація про осіб, що володіють сертифікатами ФОН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 Розрахунок вартості чистих активів ФОН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27. Правила ФОН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 Відомості про аудиторський висновок (звіт)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29. Текст аудиторського висновку (звіту)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 Річна фінансова звітність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31. Річна фінансова звітність, складена відповідно до Міжнародних стандартів бухгалтерського обліку (у разі наявності)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32. Річна фінансова звітність поручителя (страховика/гаранта), що здійснює забезпечення випуску боргових цінних паперів (за кожним суб’єктом забезпечення окремо)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33. Звіт про стан об'єкта нерухомості (у разі емісії цільових облігацій підприємств, виконання зобов'язань за якими здійснюється шляхом передачі об'єкта (частини об'єкта) житлового будівництва)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34. Примітки</w:t>
            </w:r>
            <w:r>
              <w:rPr>
                <w:rFonts w:eastAsia="Times New Roman"/>
                <w:color w:val="000000"/>
              </w:rPr>
              <w:br/>
              <w:t xml:space="preserve">1 Товариство не входить до будь яких об"єднань </w:t>
            </w:r>
            <w:proofErr w:type="spellStart"/>
            <w:r>
              <w:rPr>
                <w:rFonts w:eastAsia="Times New Roman"/>
                <w:color w:val="000000"/>
              </w:rPr>
              <w:t>пiдприємств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  <w:t xml:space="preserve">2 Послугами рейтингового </w:t>
            </w:r>
            <w:proofErr w:type="spellStart"/>
            <w:r>
              <w:rPr>
                <w:rFonts w:eastAsia="Times New Roman"/>
                <w:color w:val="000000"/>
              </w:rPr>
              <w:t>агенства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Товариство не користувалося, .</w:t>
            </w:r>
            <w:r>
              <w:rPr>
                <w:rFonts w:eastAsia="Times New Roman"/>
                <w:color w:val="000000"/>
              </w:rPr>
              <w:br/>
              <w:t xml:space="preserve">3.Дивiденди у </w:t>
            </w:r>
            <w:proofErr w:type="spellStart"/>
            <w:r>
              <w:rPr>
                <w:rFonts w:eastAsia="Times New Roman"/>
                <w:color w:val="000000"/>
              </w:rPr>
              <w:t>звiтному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роцi</w:t>
            </w:r>
            <w:proofErr w:type="spellEnd"/>
            <w:r>
              <w:rPr>
                <w:rFonts w:eastAsia="Times New Roman"/>
                <w:color w:val="000000"/>
              </w:rPr>
              <w:t xml:space="preserve"> не нараховувалися та не виплачувалися. </w:t>
            </w:r>
            <w:r>
              <w:rPr>
                <w:rFonts w:eastAsia="Times New Roman"/>
                <w:color w:val="000000"/>
              </w:rPr>
              <w:br/>
              <w:t xml:space="preserve">4.Послугами </w:t>
            </w:r>
            <w:proofErr w:type="spellStart"/>
            <w:r>
              <w:rPr>
                <w:rFonts w:eastAsia="Times New Roman"/>
                <w:color w:val="000000"/>
              </w:rPr>
              <w:t>третiх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осiб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пiдприємство</w:t>
            </w:r>
            <w:proofErr w:type="spellEnd"/>
            <w:r>
              <w:rPr>
                <w:rFonts w:eastAsia="Times New Roman"/>
                <w:color w:val="000000"/>
              </w:rPr>
              <w:t xml:space="preserve"> не користувалося, в </w:t>
            </w:r>
            <w:proofErr w:type="spellStart"/>
            <w:r>
              <w:rPr>
                <w:rFonts w:eastAsia="Times New Roman"/>
                <w:color w:val="000000"/>
              </w:rPr>
              <w:t>створеннi</w:t>
            </w:r>
            <w:proofErr w:type="spellEnd"/>
            <w:r>
              <w:rPr>
                <w:rFonts w:eastAsia="Times New Roman"/>
                <w:color w:val="000000"/>
              </w:rPr>
              <w:t xml:space="preserve"> юридичних </w:t>
            </w:r>
            <w:proofErr w:type="spellStart"/>
            <w:r>
              <w:rPr>
                <w:rFonts w:eastAsia="Times New Roman"/>
                <w:color w:val="000000"/>
              </w:rPr>
              <w:t>осiб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–участi</w:t>
            </w:r>
            <w:proofErr w:type="spellEnd"/>
            <w:r>
              <w:rPr>
                <w:rFonts w:eastAsia="Times New Roman"/>
                <w:color w:val="000000"/>
              </w:rPr>
              <w:t xml:space="preserve"> не приймав</w:t>
            </w:r>
            <w:r>
              <w:rPr>
                <w:rFonts w:eastAsia="Times New Roman"/>
                <w:color w:val="000000"/>
              </w:rPr>
              <w:br/>
              <w:t xml:space="preserve">5.Товариство не </w:t>
            </w:r>
            <w:proofErr w:type="spellStart"/>
            <w:r>
              <w:rPr>
                <w:rFonts w:eastAsia="Times New Roman"/>
                <w:color w:val="000000"/>
              </w:rPr>
              <w:t>здiйснював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емiсiю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 xml:space="preserve">, дисконтних, </w:t>
            </w:r>
            <w:proofErr w:type="spellStart"/>
            <w:r>
              <w:rPr>
                <w:rFonts w:eastAsia="Times New Roman"/>
                <w:color w:val="000000"/>
              </w:rPr>
              <w:t>цiльових</w:t>
            </w:r>
            <w:proofErr w:type="spellEnd"/>
            <w:r>
              <w:rPr>
                <w:rFonts w:eastAsia="Times New Roman"/>
                <w:color w:val="000000"/>
              </w:rPr>
              <w:t xml:space="preserve"> (безпроцентних) </w:t>
            </w:r>
            <w:proofErr w:type="spellStart"/>
            <w:r>
              <w:rPr>
                <w:rFonts w:eastAsia="Times New Roman"/>
                <w:color w:val="00000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похiдних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цiнних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паперiв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сертифiкатiв</w:t>
            </w:r>
            <w:proofErr w:type="spellEnd"/>
            <w:r>
              <w:rPr>
                <w:rFonts w:eastAsia="Times New Roman"/>
                <w:color w:val="000000"/>
              </w:rPr>
              <w:t xml:space="preserve"> ФОН та не має зобов'язань за цими </w:t>
            </w:r>
            <w:proofErr w:type="spellStart"/>
            <w:r>
              <w:rPr>
                <w:rFonts w:eastAsia="Times New Roman"/>
                <w:color w:val="000000"/>
              </w:rPr>
              <w:t>цiнними</w:t>
            </w:r>
            <w:proofErr w:type="spellEnd"/>
            <w:r>
              <w:rPr>
                <w:rFonts w:eastAsia="Times New Roman"/>
                <w:color w:val="000000"/>
              </w:rPr>
              <w:t xml:space="preserve"> паперами та </w:t>
            </w:r>
            <w:proofErr w:type="spellStart"/>
            <w:r>
              <w:rPr>
                <w:rFonts w:eastAsia="Times New Roman"/>
                <w:color w:val="000000"/>
              </w:rPr>
              <w:t>фiнансовими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iнвестицiями</w:t>
            </w:r>
            <w:proofErr w:type="spellEnd"/>
            <w:r>
              <w:rPr>
                <w:rFonts w:eastAsia="Times New Roman"/>
                <w:color w:val="000000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</w:rPr>
              <w:t>корпоративнi</w:t>
            </w:r>
            <w:proofErr w:type="spellEnd"/>
            <w:r>
              <w:rPr>
                <w:rFonts w:eastAsia="Times New Roman"/>
                <w:color w:val="000000"/>
              </w:rPr>
              <w:t xml:space="preserve"> права. </w:t>
            </w:r>
            <w:r>
              <w:rPr>
                <w:rFonts w:eastAsia="Times New Roman"/>
                <w:color w:val="000000"/>
              </w:rPr>
              <w:br/>
              <w:t xml:space="preserve">6Звiт про стан об'єкта </w:t>
            </w:r>
            <w:proofErr w:type="spellStart"/>
            <w:r>
              <w:rPr>
                <w:rFonts w:eastAsia="Times New Roman"/>
                <w:color w:val="000000"/>
              </w:rPr>
              <w:t>нерухомостi</w:t>
            </w:r>
            <w:proofErr w:type="spellEnd"/>
            <w:r>
              <w:rPr>
                <w:rFonts w:eastAsia="Times New Roman"/>
                <w:color w:val="000000"/>
              </w:rPr>
              <w:t>:</w:t>
            </w:r>
            <w:r>
              <w:rPr>
                <w:rFonts w:eastAsia="Times New Roman"/>
                <w:color w:val="000000"/>
              </w:rPr>
              <w:br/>
              <w:t xml:space="preserve">(не випускались </w:t>
            </w:r>
            <w:proofErr w:type="spellStart"/>
            <w:r>
              <w:rPr>
                <w:rFonts w:eastAsia="Times New Roman"/>
                <w:color w:val="000000"/>
              </w:rPr>
              <w:t>цiльовi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облiгацiї</w:t>
            </w:r>
            <w:proofErr w:type="spellEnd"/>
            <w:r>
              <w:rPr>
                <w:rFonts w:eastAsia="Times New Roman"/>
                <w:color w:val="000000"/>
              </w:rPr>
              <w:t xml:space="preserve">, виконання зобов'язань за якими забезпечене об'єктами </w:t>
            </w:r>
            <w:proofErr w:type="spellStart"/>
            <w:r>
              <w:rPr>
                <w:rFonts w:eastAsia="Times New Roman"/>
                <w:color w:val="000000"/>
              </w:rPr>
              <w:lastRenderedPageBreak/>
              <w:t>нерухомостi</w:t>
            </w:r>
            <w:proofErr w:type="spellEnd"/>
            <w:r>
              <w:rPr>
                <w:rFonts w:eastAsia="Times New Roman"/>
                <w:color w:val="000000"/>
              </w:rPr>
              <w:t>).</w:t>
            </w:r>
            <w:r>
              <w:rPr>
                <w:rFonts w:eastAsia="Times New Roman"/>
                <w:color w:val="000000"/>
              </w:rPr>
              <w:br/>
              <w:t xml:space="preserve">7.Товариство не веде </w:t>
            </w:r>
            <w:proofErr w:type="spellStart"/>
            <w:r>
              <w:rPr>
                <w:rFonts w:eastAsia="Times New Roman"/>
                <w:color w:val="00000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, що </w:t>
            </w:r>
            <w:proofErr w:type="spellStart"/>
            <w:r>
              <w:rPr>
                <w:rFonts w:eastAsia="Times New Roman"/>
                <w:color w:val="000000"/>
              </w:rPr>
              <w:t>класифiкується</w:t>
            </w:r>
            <w:proofErr w:type="spellEnd"/>
            <w:r>
              <w:rPr>
                <w:rFonts w:eastAsia="Times New Roman"/>
                <w:color w:val="000000"/>
              </w:rPr>
              <w:t xml:space="preserve"> як переробна, добувна </w:t>
            </w:r>
            <w:proofErr w:type="spellStart"/>
            <w:r>
              <w:rPr>
                <w:rFonts w:eastAsia="Times New Roman"/>
                <w:color w:val="000000"/>
              </w:rPr>
              <w:t>промисловiсть</w:t>
            </w:r>
            <w:proofErr w:type="spellEnd"/>
            <w:r>
              <w:rPr>
                <w:rFonts w:eastAsia="Times New Roman"/>
                <w:color w:val="000000"/>
              </w:rPr>
              <w:t xml:space="preserve"> або виробництво та </w:t>
            </w:r>
            <w:proofErr w:type="spellStart"/>
            <w:r>
              <w:rPr>
                <w:rFonts w:eastAsia="Times New Roman"/>
                <w:color w:val="000000"/>
              </w:rPr>
              <w:t>розподiлення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електроенергiї</w:t>
            </w:r>
            <w:proofErr w:type="spellEnd"/>
            <w:r>
              <w:rPr>
                <w:rFonts w:eastAsia="Times New Roman"/>
                <w:color w:val="000000"/>
              </w:rPr>
              <w:t xml:space="preserve">, газу та води за </w:t>
            </w:r>
            <w:proofErr w:type="spellStart"/>
            <w:r>
              <w:rPr>
                <w:rFonts w:eastAsia="Times New Roman"/>
                <w:color w:val="000000"/>
              </w:rPr>
              <w:t>класифiкатором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видiв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економiчної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  <w:t xml:space="preserve">8. У товариства </w:t>
            </w:r>
            <w:proofErr w:type="spellStart"/>
            <w:r>
              <w:rPr>
                <w:rFonts w:eastAsia="Times New Roman"/>
                <w:color w:val="000000"/>
              </w:rPr>
              <w:t>вiдсутнiй</w:t>
            </w:r>
            <w:proofErr w:type="spellEnd"/>
            <w:r>
              <w:rPr>
                <w:rFonts w:eastAsia="Times New Roman"/>
                <w:color w:val="000000"/>
              </w:rPr>
              <w:t xml:space="preserve"> корпоративний секретар.</w:t>
            </w:r>
            <w:r>
              <w:rPr>
                <w:rFonts w:eastAsia="Times New Roman"/>
                <w:color w:val="000000"/>
              </w:rPr>
              <w:br/>
              <w:t xml:space="preserve">9.Термiн </w:t>
            </w:r>
            <w:proofErr w:type="spellStart"/>
            <w:r>
              <w:rPr>
                <w:rFonts w:eastAsia="Times New Roman"/>
                <w:color w:val="000000"/>
              </w:rPr>
              <w:t>дiї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лiцензiї</w:t>
            </w:r>
            <w:proofErr w:type="spellEnd"/>
            <w:r>
              <w:rPr>
                <w:rFonts w:eastAsia="Times New Roman"/>
                <w:color w:val="000000"/>
              </w:rPr>
              <w:t xml:space="preserve"> "Видобування глини" </w:t>
            </w:r>
            <w:proofErr w:type="spellStart"/>
            <w:r>
              <w:rPr>
                <w:rFonts w:eastAsia="Times New Roman"/>
                <w:color w:val="000000"/>
              </w:rPr>
              <w:t>закiнчено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br/>
              <w:t xml:space="preserve">10.Правочини у </w:t>
            </w:r>
            <w:proofErr w:type="spellStart"/>
            <w:r>
              <w:rPr>
                <w:rFonts w:eastAsia="Times New Roman"/>
                <w:color w:val="000000"/>
              </w:rPr>
              <w:t>звiтньому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роцi</w:t>
            </w:r>
            <w:proofErr w:type="spellEnd"/>
            <w:r>
              <w:rPr>
                <w:rFonts w:eastAsia="Times New Roman"/>
                <w:color w:val="000000"/>
              </w:rPr>
              <w:t xml:space="preserve"> не затверджувались, особлива </w:t>
            </w:r>
            <w:proofErr w:type="spellStart"/>
            <w:r>
              <w:rPr>
                <w:rFonts w:eastAsia="Times New Roman"/>
                <w:color w:val="000000"/>
              </w:rPr>
              <w:t>iнформацiя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не виникала.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</w:tbl>
    <w:p w:rsidR="00A12331" w:rsidRDefault="00A12331" w:rsidP="00A12331">
      <w:pPr>
        <w:pStyle w:val="3"/>
        <w:rPr>
          <w:rFonts w:eastAsia="Times New Roman"/>
          <w:color w:val="000000"/>
        </w:rPr>
      </w:pPr>
      <w:r>
        <w:rPr>
          <w:rFonts w:eastAsia="Times New Roman"/>
          <w:b w:val="0"/>
          <w:bCs w:val="0"/>
          <w:color w:val="000000"/>
        </w:rPr>
        <w:lastRenderedPageBreak/>
        <w:br w:type="page"/>
      </w:r>
      <w:r>
        <w:rPr>
          <w:rFonts w:eastAsia="Times New Roman"/>
          <w:color w:val="000000"/>
        </w:rPr>
        <w:lastRenderedPageBreak/>
        <w:t>III. Основні відомості про емітента</w:t>
      </w:r>
    </w:p>
    <w:tbl>
      <w:tblPr>
        <w:tblW w:w="5000" w:type="pct"/>
        <w:tblLook w:val="04A0"/>
      </w:tblPr>
      <w:tblGrid>
        <w:gridCol w:w="10325"/>
      </w:tblGrid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Товариство з обмеженою </w:t>
            </w:r>
            <w:proofErr w:type="spellStart"/>
            <w:r>
              <w:rPr>
                <w:rFonts w:eastAsia="Times New Roman"/>
                <w:color w:val="000000"/>
              </w:rPr>
              <w:t>вiдповiдальнiстю</w:t>
            </w:r>
            <w:proofErr w:type="spellEnd"/>
            <w:r>
              <w:rPr>
                <w:rFonts w:eastAsia="Times New Roman"/>
                <w:color w:val="000000"/>
              </w:rPr>
              <w:t xml:space="preserve"> "</w:t>
            </w:r>
            <w:proofErr w:type="spellStart"/>
            <w:r>
              <w:rPr>
                <w:rFonts w:eastAsia="Times New Roman"/>
                <w:color w:val="000000"/>
              </w:rPr>
              <w:t>Руcинiя</w:t>
            </w:r>
            <w:proofErr w:type="spellEnd"/>
            <w:r>
              <w:rPr>
                <w:rFonts w:eastAsia="Times New Roman"/>
                <w:color w:val="000000"/>
              </w:rPr>
              <w:t>"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Серія і номер свідоцтва про державну реєстрацію юридичної особи (за наявності)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ААБ № 708757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Дата проведення державної реєстрації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18.07.2005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Територія (область)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Закарпатська 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Статутний капітал (</w:t>
            </w:r>
            <w:proofErr w:type="spellStart"/>
            <w:r>
              <w:rPr>
                <w:rFonts w:eastAsia="Times New Roman"/>
                <w:color w:val="000000"/>
              </w:rPr>
              <w:t>грн</w:t>
            </w:r>
            <w:proofErr w:type="spellEnd"/>
            <w:r>
              <w:rPr>
                <w:rFonts w:eastAsia="Times New Roman"/>
                <w:color w:val="000000"/>
              </w:rPr>
              <w:t>)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18000000.00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Відсоток акцій у статутному капіталі, що належить державі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 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 Середня кількість працівників (осіб)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165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 Основні види діяльності із зазначенням найменування виду діяльності та коду за КВЕД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23.32 Виробництво цегли, </w:t>
            </w:r>
            <w:proofErr w:type="spellStart"/>
            <w:r>
              <w:rPr>
                <w:rFonts w:eastAsia="Times New Roman"/>
                <w:color w:val="000000"/>
              </w:rPr>
              <w:t>черепицi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будiвельних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виробiв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iз</w:t>
            </w:r>
            <w:proofErr w:type="spellEnd"/>
            <w:r>
              <w:rPr>
                <w:rFonts w:eastAsia="Times New Roman"/>
                <w:color w:val="000000"/>
              </w:rPr>
              <w:t xml:space="preserve"> випаленої глини 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68.20 Надання в оренду й </w:t>
            </w:r>
            <w:proofErr w:type="spellStart"/>
            <w:r>
              <w:rPr>
                <w:rFonts w:eastAsia="Times New Roman"/>
                <w:color w:val="000000"/>
              </w:rPr>
              <w:t>експлуатацiю</w:t>
            </w:r>
            <w:proofErr w:type="spellEnd"/>
            <w:r>
              <w:rPr>
                <w:rFonts w:eastAsia="Times New Roman"/>
                <w:color w:val="000000"/>
              </w:rPr>
              <w:t xml:space="preserve"> власного чи орендованого нерухомого майна 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08.12 Видобування </w:t>
            </w:r>
            <w:proofErr w:type="spellStart"/>
            <w:r>
              <w:rPr>
                <w:rFonts w:eastAsia="Times New Roman"/>
                <w:color w:val="000000"/>
              </w:rPr>
              <w:t>пiску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гравiю</w:t>
            </w:r>
            <w:proofErr w:type="spellEnd"/>
            <w:r>
              <w:rPr>
                <w:rFonts w:eastAsia="Times New Roman"/>
                <w:color w:val="000000"/>
              </w:rPr>
              <w:t xml:space="preserve">, глини i </w:t>
            </w:r>
            <w:proofErr w:type="spellStart"/>
            <w:r>
              <w:rPr>
                <w:rFonts w:eastAsia="Times New Roman"/>
                <w:color w:val="000000"/>
              </w:rPr>
              <w:t>каолiну</w:t>
            </w:r>
            <w:proofErr w:type="spellEnd"/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 Органи управління підприємства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Вищий орган </w:t>
            </w:r>
            <w:proofErr w:type="spellStart"/>
            <w:r>
              <w:rPr>
                <w:rFonts w:eastAsia="Times New Roman"/>
                <w:color w:val="000000"/>
              </w:rPr>
              <w:t>управлiння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 - </w:t>
            </w:r>
            <w:proofErr w:type="spellStart"/>
            <w:r>
              <w:rPr>
                <w:rFonts w:eastAsia="Times New Roman"/>
                <w:color w:val="000000"/>
              </w:rPr>
              <w:t>Загальнi</w:t>
            </w:r>
            <w:proofErr w:type="spellEnd"/>
            <w:r>
              <w:rPr>
                <w:rFonts w:eastAsia="Times New Roman"/>
                <w:color w:val="000000"/>
              </w:rPr>
              <w:t xml:space="preserve"> Збори </w:t>
            </w:r>
            <w:proofErr w:type="spellStart"/>
            <w:r>
              <w:rPr>
                <w:rFonts w:eastAsia="Times New Roman"/>
                <w:color w:val="000000"/>
              </w:rPr>
              <w:t>Учасникiв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Вонi</w:t>
            </w:r>
            <w:proofErr w:type="spellEnd"/>
            <w:r>
              <w:rPr>
                <w:rFonts w:eastAsia="Times New Roman"/>
                <w:color w:val="000000"/>
              </w:rPr>
              <w:t xml:space="preserve"> складаються з </w:t>
            </w:r>
            <w:proofErr w:type="spellStart"/>
            <w:r>
              <w:rPr>
                <w:rFonts w:eastAsia="Times New Roman"/>
                <w:color w:val="000000"/>
              </w:rPr>
              <w:t>Учасникiв</w:t>
            </w:r>
            <w:proofErr w:type="spellEnd"/>
            <w:r>
              <w:rPr>
                <w:rFonts w:eastAsia="Times New Roman"/>
                <w:color w:val="000000"/>
              </w:rPr>
              <w:t xml:space="preserve"> чи їх </w:t>
            </w:r>
            <w:proofErr w:type="spellStart"/>
            <w:r>
              <w:rPr>
                <w:rFonts w:eastAsia="Times New Roman"/>
                <w:color w:val="000000"/>
              </w:rPr>
              <w:t>представникiв</w:t>
            </w:r>
            <w:proofErr w:type="spellEnd"/>
            <w:r>
              <w:rPr>
                <w:rFonts w:eastAsia="Times New Roman"/>
                <w:color w:val="000000"/>
              </w:rPr>
              <w:t xml:space="preserve">. До складу </w:t>
            </w:r>
            <w:proofErr w:type="spellStart"/>
            <w:r>
              <w:rPr>
                <w:rFonts w:eastAsia="Times New Roman"/>
                <w:color w:val="000000"/>
              </w:rPr>
              <w:t>Зборiв</w:t>
            </w:r>
            <w:proofErr w:type="spellEnd"/>
            <w:r>
              <w:rPr>
                <w:rFonts w:eastAsia="Times New Roman"/>
                <w:color w:val="000000"/>
              </w:rPr>
              <w:t xml:space="preserve"> може бути включений з правом дорадчого голосу Генерального </w:t>
            </w:r>
            <w:proofErr w:type="spellStart"/>
            <w:r>
              <w:rPr>
                <w:rFonts w:eastAsia="Times New Roman"/>
                <w:color w:val="000000"/>
              </w:rPr>
              <w:t>Директоа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Товариства. Учасники мають </w:t>
            </w:r>
            <w:proofErr w:type="spellStart"/>
            <w:r>
              <w:rPr>
                <w:rFonts w:eastAsia="Times New Roman"/>
                <w:color w:val="000000"/>
              </w:rPr>
              <w:t>кiлькiсть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голосiв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пропорцiйну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розмiру</w:t>
            </w:r>
            <w:proofErr w:type="spellEnd"/>
            <w:r>
              <w:rPr>
                <w:rFonts w:eastAsia="Times New Roman"/>
                <w:color w:val="000000"/>
              </w:rPr>
              <w:t xml:space="preserve"> їх часток у статутному </w:t>
            </w:r>
            <w:proofErr w:type="spellStart"/>
            <w:r>
              <w:rPr>
                <w:rFonts w:eastAsia="Times New Roman"/>
                <w:color w:val="000000"/>
              </w:rPr>
              <w:t>капiталi</w:t>
            </w:r>
            <w:proofErr w:type="spellEnd"/>
            <w:r>
              <w:rPr>
                <w:rFonts w:eastAsia="Times New Roman"/>
                <w:color w:val="000000"/>
              </w:rPr>
              <w:t xml:space="preserve">. До </w:t>
            </w:r>
            <w:proofErr w:type="spellStart"/>
            <w:r>
              <w:rPr>
                <w:rFonts w:eastAsia="Times New Roman"/>
                <w:color w:val="000000"/>
              </w:rPr>
              <w:t>винятковоЇ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компетенцiї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Зборiв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надлежить</w:t>
            </w:r>
            <w:proofErr w:type="spellEnd"/>
            <w:r>
              <w:rPr>
                <w:rFonts w:eastAsia="Times New Roman"/>
                <w:color w:val="000000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</w:rPr>
              <w:t>-визначення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основних </w:t>
            </w:r>
            <w:proofErr w:type="spellStart"/>
            <w:r>
              <w:rPr>
                <w:rFonts w:eastAsia="Times New Roman"/>
                <w:color w:val="000000"/>
              </w:rPr>
              <w:t>напрямкiв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Товариства, затвердження його </w:t>
            </w:r>
            <w:proofErr w:type="spellStart"/>
            <w:r>
              <w:rPr>
                <w:rFonts w:eastAsia="Times New Roman"/>
                <w:color w:val="000000"/>
              </w:rPr>
              <w:t>планiв</w:t>
            </w:r>
            <w:proofErr w:type="spellEnd"/>
            <w:r>
              <w:rPr>
                <w:rFonts w:eastAsia="Times New Roman"/>
                <w:color w:val="000000"/>
              </w:rPr>
              <w:t xml:space="preserve"> i </w:t>
            </w:r>
            <w:proofErr w:type="spellStart"/>
            <w:r>
              <w:rPr>
                <w:rFonts w:eastAsia="Times New Roman"/>
                <w:color w:val="000000"/>
              </w:rPr>
              <w:t>звiтiв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їх виконання; </w:t>
            </w:r>
            <w:proofErr w:type="spellStart"/>
            <w:r>
              <w:rPr>
                <w:rFonts w:eastAsia="Times New Roman"/>
                <w:color w:val="000000"/>
              </w:rPr>
              <w:t>-внесення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змiн</w:t>
            </w:r>
            <w:proofErr w:type="spellEnd"/>
            <w:r>
              <w:rPr>
                <w:rFonts w:eastAsia="Times New Roman"/>
                <w:color w:val="000000"/>
              </w:rPr>
              <w:t xml:space="preserve"> до статуту, </w:t>
            </w:r>
            <w:proofErr w:type="spellStart"/>
            <w:r>
              <w:rPr>
                <w:rFonts w:eastAsia="Times New Roman"/>
                <w:color w:val="000000"/>
              </w:rPr>
              <w:t>змiна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розмiру</w:t>
            </w:r>
            <w:proofErr w:type="spellEnd"/>
            <w:r>
              <w:rPr>
                <w:rFonts w:eastAsia="Times New Roman"/>
                <w:color w:val="000000"/>
              </w:rPr>
              <w:t xml:space="preserve"> статутного </w:t>
            </w:r>
            <w:proofErr w:type="spellStart"/>
            <w:r>
              <w:rPr>
                <w:rFonts w:eastAsia="Times New Roman"/>
                <w:color w:val="000000"/>
              </w:rPr>
              <w:t>капiталу</w:t>
            </w:r>
            <w:proofErr w:type="spellEnd"/>
            <w:r>
              <w:rPr>
                <w:rFonts w:eastAsia="Times New Roman"/>
                <w:color w:val="000000"/>
              </w:rPr>
              <w:t xml:space="preserve">; </w:t>
            </w:r>
            <w:proofErr w:type="spellStart"/>
            <w:r>
              <w:rPr>
                <w:rFonts w:eastAsia="Times New Roman"/>
                <w:color w:val="000000"/>
              </w:rPr>
              <w:t>-визначення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умов </w:t>
            </w:r>
            <w:proofErr w:type="spellStart"/>
            <w:r>
              <w:rPr>
                <w:rFonts w:eastAsia="Times New Roman"/>
                <w:color w:val="000000"/>
              </w:rPr>
              <w:t>оплатi</w:t>
            </w:r>
            <w:proofErr w:type="spellEnd"/>
            <w:r>
              <w:rPr>
                <w:rFonts w:eastAsia="Times New Roman"/>
                <w:color w:val="000000"/>
              </w:rPr>
              <w:t xml:space="preserve"> труда посадових </w:t>
            </w:r>
            <w:proofErr w:type="spellStart"/>
            <w:r>
              <w:rPr>
                <w:rFonts w:eastAsia="Times New Roman"/>
                <w:color w:val="000000"/>
              </w:rPr>
              <w:t>осiб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Товариства; </w:t>
            </w:r>
            <w:proofErr w:type="spellStart"/>
            <w:r>
              <w:rPr>
                <w:rFonts w:eastAsia="Times New Roman"/>
                <w:color w:val="000000"/>
              </w:rPr>
              <w:t>-затвердження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рiчних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резельтатiв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дiяльнiстi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 и др. Виконавчий орган товариства - Генеральний Директор. Генеральний Директор призначається безстроково та </w:t>
            </w:r>
            <w:proofErr w:type="spellStart"/>
            <w:r>
              <w:rPr>
                <w:rFonts w:eastAsia="Times New Roman"/>
                <w:color w:val="000000"/>
              </w:rPr>
              <w:t>звiльняється</w:t>
            </w:r>
            <w:proofErr w:type="spellEnd"/>
            <w:r>
              <w:rPr>
                <w:rFonts w:eastAsia="Times New Roman"/>
                <w:color w:val="000000"/>
              </w:rPr>
              <w:t xml:space="preserve"> з посади Загальними Зборами </w:t>
            </w:r>
            <w:proofErr w:type="spellStart"/>
            <w:r>
              <w:rPr>
                <w:rFonts w:eastAsia="Times New Roman"/>
                <w:color w:val="000000"/>
              </w:rPr>
              <w:t>Учасникiв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Товариства. До </w:t>
            </w:r>
            <w:proofErr w:type="spellStart"/>
            <w:r>
              <w:rPr>
                <w:rFonts w:eastAsia="Times New Roman"/>
                <w:color w:val="000000"/>
              </w:rPr>
              <w:t>компетенцiї</w:t>
            </w:r>
            <w:proofErr w:type="spellEnd"/>
            <w:r>
              <w:rPr>
                <w:rFonts w:eastAsia="Times New Roman"/>
                <w:color w:val="000000"/>
              </w:rPr>
              <w:t xml:space="preserve"> Виконавчого органу Товариства </w:t>
            </w:r>
            <w:proofErr w:type="spellStart"/>
            <w:r>
              <w:rPr>
                <w:rFonts w:eastAsia="Times New Roman"/>
                <w:color w:val="000000"/>
              </w:rPr>
              <w:t>вiднесено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здiйснення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наступних повноважень: </w:t>
            </w:r>
            <w:proofErr w:type="spellStart"/>
            <w:r>
              <w:rPr>
                <w:rFonts w:eastAsia="Times New Roman"/>
                <w:color w:val="000000"/>
              </w:rPr>
              <w:t>-затвердження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поточних </w:t>
            </w:r>
            <w:proofErr w:type="spellStart"/>
            <w:r>
              <w:rPr>
                <w:rFonts w:eastAsia="Times New Roman"/>
                <w:color w:val="000000"/>
              </w:rPr>
              <w:t>планiв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 i </w:t>
            </w:r>
            <w:proofErr w:type="spellStart"/>
            <w:r>
              <w:rPr>
                <w:rFonts w:eastAsia="Times New Roman"/>
                <w:color w:val="000000"/>
              </w:rPr>
              <w:t>заходiв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необхiдних</w:t>
            </w:r>
            <w:proofErr w:type="spellEnd"/>
            <w:r>
              <w:rPr>
                <w:rFonts w:eastAsia="Times New Roman"/>
                <w:color w:val="000000"/>
              </w:rPr>
              <w:t xml:space="preserve"> для їх </w:t>
            </w:r>
            <w:proofErr w:type="spellStart"/>
            <w:r>
              <w:rPr>
                <w:rFonts w:eastAsia="Times New Roman"/>
                <w:color w:val="000000"/>
              </w:rPr>
              <w:t>здiйснення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; </w:t>
            </w:r>
            <w:proofErr w:type="spellStart"/>
            <w:r>
              <w:rPr>
                <w:rFonts w:eastAsia="Times New Roman"/>
                <w:color w:val="000000"/>
              </w:rPr>
              <w:t>-затвердження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щорiчного</w:t>
            </w:r>
            <w:proofErr w:type="spellEnd"/>
            <w:r>
              <w:rPr>
                <w:rFonts w:eastAsia="Times New Roman"/>
                <w:color w:val="000000"/>
              </w:rPr>
              <w:t xml:space="preserve"> кошторису, штатного розкладу i </w:t>
            </w:r>
            <w:proofErr w:type="spellStart"/>
            <w:r>
              <w:rPr>
                <w:rFonts w:eastAsia="Times New Roman"/>
                <w:color w:val="000000"/>
              </w:rPr>
              <w:t>посадовiх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окладiв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працiвникiв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Товариства, встановлення </w:t>
            </w:r>
            <w:proofErr w:type="spellStart"/>
            <w:r>
              <w:rPr>
                <w:rFonts w:eastAsia="Times New Roman"/>
                <w:color w:val="000000"/>
              </w:rPr>
              <w:t>показникiв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розмiрiв</w:t>
            </w:r>
            <w:proofErr w:type="spellEnd"/>
            <w:r>
              <w:rPr>
                <w:rFonts w:eastAsia="Times New Roman"/>
                <w:color w:val="000000"/>
              </w:rPr>
              <w:t xml:space="preserve"> i </w:t>
            </w:r>
            <w:proofErr w:type="spellStart"/>
            <w:r>
              <w:rPr>
                <w:rFonts w:eastAsia="Times New Roman"/>
                <w:color w:val="000000"/>
              </w:rPr>
              <w:t>термiнiв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премiювання</w:t>
            </w:r>
            <w:proofErr w:type="spellEnd"/>
            <w:r>
              <w:rPr>
                <w:rFonts w:eastAsia="Times New Roman"/>
                <w:color w:val="000000"/>
              </w:rPr>
              <w:t xml:space="preserve">; </w:t>
            </w:r>
            <w:proofErr w:type="spellStart"/>
            <w:r>
              <w:rPr>
                <w:rFonts w:eastAsia="Times New Roman"/>
                <w:color w:val="000000"/>
              </w:rPr>
              <w:t>-встановлення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цiн</w:t>
            </w:r>
            <w:proofErr w:type="spellEnd"/>
            <w:r>
              <w:rPr>
                <w:rFonts w:eastAsia="Times New Roman"/>
                <w:color w:val="000000"/>
              </w:rPr>
              <w:t xml:space="preserve"> i </w:t>
            </w:r>
            <w:proofErr w:type="spellStart"/>
            <w:r>
              <w:rPr>
                <w:rFonts w:eastAsia="Times New Roman"/>
                <w:color w:val="000000"/>
              </w:rPr>
              <w:t>тарифiв</w:t>
            </w:r>
            <w:proofErr w:type="spellEnd"/>
            <w:r>
              <w:rPr>
                <w:rFonts w:eastAsia="Times New Roman"/>
                <w:color w:val="000000"/>
              </w:rPr>
              <w:t xml:space="preserve"> за послуги, що надаються Товариством; </w:t>
            </w:r>
            <w:proofErr w:type="spellStart"/>
            <w:r>
              <w:rPr>
                <w:rFonts w:eastAsia="Times New Roman"/>
                <w:color w:val="000000"/>
              </w:rPr>
              <w:t>-прийняття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дату i </w:t>
            </w:r>
            <w:proofErr w:type="spellStart"/>
            <w:r>
              <w:rPr>
                <w:rFonts w:eastAsia="Times New Roman"/>
                <w:color w:val="000000"/>
              </w:rPr>
              <w:t>мiсце</w:t>
            </w:r>
            <w:proofErr w:type="spellEnd"/>
            <w:r>
              <w:rPr>
                <w:rFonts w:eastAsia="Times New Roman"/>
                <w:color w:val="000000"/>
              </w:rPr>
              <w:t xml:space="preserve"> скликання Загальних </w:t>
            </w:r>
            <w:proofErr w:type="spellStart"/>
            <w:r>
              <w:rPr>
                <w:rFonts w:eastAsia="Times New Roman"/>
                <w:color w:val="000000"/>
              </w:rPr>
              <w:t>Зборiв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Учасникiв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 та др.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 Банки, що обслуговують емітента: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найменування банку (філії, відділення банку), який обслуговує емітента за поточним рахунком у національній валюті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АТ "ОТП Банк"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МФО банку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300528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поточний рахунок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26006101323091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найменування банку (філії, відділення банку), який обслуговує емітента за поточним рахунком у іноземній валюті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АТ "ОТП Банк"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МФО банку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300528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поточний рахунок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26006101323091</w:t>
            </w:r>
          </w:p>
        </w:tc>
      </w:tr>
    </w:tbl>
    <w:p w:rsidR="00A12331" w:rsidRDefault="00A12331" w:rsidP="00A12331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V. Інформація про посадових осіб емітента</w:t>
      </w:r>
    </w:p>
    <w:p w:rsidR="00A12331" w:rsidRDefault="00A12331" w:rsidP="00A12331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6.1. Інформація щодо освіти та стажу роботи посадових осіб емітента</w:t>
      </w:r>
    </w:p>
    <w:tbl>
      <w:tblPr>
        <w:tblW w:w="5000" w:type="pct"/>
        <w:tblLook w:val="04A0"/>
      </w:tblPr>
      <w:tblGrid>
        <w:gridCol w:w="10325"/>
      </w:tblGrid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посада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Генеральний директор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прізвище, ім'я, по батькові фізичної особи або повне найменування юридичної особи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Сторчак </w:t>
            </w:r>
            <w:proofErr w:type="spellStart"/>
            <w:r>
              <w:rPr>
                <w:rFonts w:eastAsia="Times New Roman"/>
                <w:color w:val="000000"/>
              </w:rPr>
              <w:t>Сергiй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Валерiйович</w:t>
            </w:r>
            <w:proofErr w:type="spellEnd"/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паспортні дані фізичної особи (серія, номер, дата видачі, орган, який видав)* або код за ЄДРПОУ юридичної особи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рік народження**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1962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освіта**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Вища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стаж роботи (років)**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7) найменування підприємства та попередня посада, яку займав**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Директор з питань виробництва ТОВ "</w:t>
            </w:r>
            <w:proofErr w:type="spellStart"/>
            <w:r>
              <w:rPr>
                <w:rFonts w:eastAsia="Times New Roman"/>
                <w:color w:val="000000"/>
              </w:rPr>
              <w:t>Русинiя</w:t>
            </w:r>
            <w:proofErr w:type="spellEnd"/>
            <w:r>
              <w:rPr>
                <w:rFonts w:eastAsia="Times New Roman"/>
                <w:color w:val="000000"/>
              </w:rPr>
              <w:t>", м. Мукачеве, заступник директора ТОВ «</w:t>
            </w:r>
            <w:proofErr w:type="spellStart"/>
            <w:r>
              <w:rPr>
                <w:rFonts w:eastAsia="Times New Roman"/>
                <w:color w:val="000000"/>
              </w:rPr>
              <w:t>Закарпатпродгруп</w:t>
            </w:r>
            <w:proofErr w:type="spellEnd"/>
            <w:r>
              <w:rPr>
                <w:rFonts w:eastAsia="Times New Roman"/>
                <w:color w:val="000000"/>
              </w:rPr>
              <w:t>»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дата набуття повноважень та термін, на який обрано (призначено)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23.05.2010 на невизначений </w:t>
            </w:r>
            <w:proofErr w:type="spellStart"/>
            <w:r>
              <w:rPr>
                <w:rFonts w:eastAsia="Times New Roman"/>
                <w:color w:val="000000"/>
              </w:rPr>
              <w:t>термiн</w:t>
            </w:r>
            <w:proofErr w:type="spellEnd"/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9) Опис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Посадова особа не надала згоди на оприлюднення персональних паспортних даних</w:t>
            </w:r>
            <w:r>
              <w:rPr>
                <w:rFonts w:eastAsia="Times New Roman"/>
                <w:color w:val="000000"/>
              </w:rPr>
              <w:br/>
              <w:t xml:space="preserve">Роботою Товариства керує Генеральний директор, Генеральний директор: а) представляє без </w:t>
            </w:r>
            <w:proofErr w:type="spellStart"/>
            <w:r>
              <w:rPr>
                <w:rFonts w:eastAsia="Times New Roman"/>
                <w:color w:val="000000"/>
              </w:rPr>
              <w:t>довiреностi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Товариство у </w:t>
            </w:r>
            <w:proofErr w:type="spellStart"/>
            <w:r>
              <w:rPr>
                <w:rFonts w:eastAsia="Times New Roman"/>
                <w:color w:val="000000"/>
              </w:rPr>
              <w:t>вiдносинах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всiма</w:t>
            </w:r>
            <w:proofErr w:type="spellEnd"/>
            <w:r>
              <w:rPr>
                <w:rFonts w:eastAsia="Times New Roman"/>
                <w:color w:val="000000"/>
              </w:rPr>
              <w:t xml:space="preserve"> без винятку державними органами, </w:t>
            </w:r>
            <w:proofErr w:type="spellStart"/>
            <w:r>
              <w:rPr>
                <w:rFonts w:eastAsia="Times New Roman"/>
                <w:color w:val="000000"/>
              </w:rPr>
              <w:t>пiдприємствами</w:t>
            </w:r>
            <w:proofErr w:type="spellEnd"/>
            <w:r>
              <w:rPr>
                <w:rFonts w:eastAsia="Times New Roman"/>
                <w:color w:val="000000"/>
              </w:rPr>
              <w:t xml:space="preserve">, установами, </w:t>
            </w:r>
            <w:proofErr w:type="spellStart"/>
            <w:r>
              <w:rPr>
                <w:rFonts w:eastAsia="Times New Roman"/>
                <w:color w:val="000000"/>
              </w:rPr>
              <w:t>органiзацiями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всiх</w:t>
            </w:r>
            <w:proofErr w:type="spellEnd"/>
            <w:r>
              <w:rPr>
                <w:rFonts w:eastAsia="Times New Roman"/>
                <w:color w:val="000000"/>
              </w:rPr>
              <w:t xml:space="preserve"> форм </w:t>
            </w:r>
            <w:proofErr w:type="spellStart"/>
            <w:r>
              <w:rPr>
                <w:rFonts w:eastAsia="Times New Roman"/>
                <w:color w:val="000000"/>
              </w:rPr>
              <w:t>власностi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, у </w:t>
            </w:r>
            <w:proofErr w:type="spellStart"/>
            <w:r>
              <w:rPr>
                <w:rFonts w:eastAsia="Times New Roman"/>
                <w:color w:val="000000"/>
              </w:rPr>
              <w:t>вiдносинах</w:t>
            </w:r>
            <w:proofErr w:type="spellEnd"/>
            <w:r>
              <w:rPr>
                <w:rFonts w:eastAsia="Times New Roman"/>
                <w:color w:val="000000"/>
              </w:rPr>
              <w:t xml:space="preserve"> з </w:t>
            </w:r>
            <w:proofErr w:type="spellStart"/>
            <w:r>
              <w:rPr>
                <w:rFonts w:eastAsia="Times New Roman"/>
                <w:color w:val="000000"/>
              </w:rPr>
              <w:t>фiзичними</w:t>
            </w:r>
            <w:proofErr w:type="spellEnd"/>
            <w:r>
              <w:rPr>
                <w:rFonts w:eastAsia="Times New Roman"/>
                <w:color w:val="000000"/>
              </w:rPr>
              <w:t xml:space="preserve"> особами; б) </w:t>
            </w:r>
            <w:proofErr w:type="spellStart"/>
            <w:r>
              <w:rPr>
                <w:rFonts w:eastAsia="Times New Roman"/>
                <w:color w:val="000000"/>
              </w:rPr>
              <w:t>здiйснює</w:t>
            </w:r>
            <w:proofErr w:type="spellEnd"/>
            <w:r>
              <w:rPr>
                <w:rFonts w:eastAsia="Times New Roman"/>
                <w:color w:val="000000"/>
              </w:rPr>
              <w:t xml:space="preserve"> оперативне </w:t>
            </w:r>
            <w:proofErr w:type="spellStart"/>
            <w:r>
              <w:rPr>
                <w:rFonts w:eastAsia="Times New Roman"/>
                <w:color w:val="000000"/>
              </w:rPr>
              <w:t>керiвництво</w:t>
            </w:r>
            <w:proofErr w:type="spellEnd"/>
            <w:r>
              <w:rPr>
                <w:rFonts w:eastAsia="Times New Roman"/>
                <w:color w:val="000000"/>
              </w:rPr>
              <w:t xml:space="preserve"> поточною </w:t>
            </w:r>
            <w:proofErr w:type="spellStart"/>
            <w:r>
              <w:rPr>
                <w:rFonts w:eastAsia="Times New Roman"/>
                <w:color w:val="000000"/>
              </w:rPr>
              <w:t>дiяльнiстю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 в межах повноважень та прав, наданих йому цим Статутом та </w:t>
            </w:r>
            <w:proofErr w:type="spellStart"/>
            <w:r>
              <w:rPr>
                <w:rFonts w:eastAsia="Times New Roman"/>
                <w:color w:val="000000"/>
              </w:rPr>
              <w:t>внутрiшнiми</w:t>
            </w:r>
            <w:proofErr w:type="spellEnd"/>
            <w:r>
              <w:rPr>
                <w:rFonts w:eastAsia="Times New Roman"/>
                <w:color w:val="000000"/>
              </w:rPr>
              <w:t xml:space="preserve"> документами Товариства; в) укладає та </w:t>
            </w:r>
            <w:proofErr w:type="spellStart"/>
            <w:r>
              <w:rPr>
                <w:rFonts w:eastAsia="Times New Roman"/>
                <w:color w:val="000000"/>
              </w:rPr>
              <w:t>пiдписує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iменi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lastRenderedPageBreak/>
              <w:t xml:space="preserve">Товариства </w:t>
            </w:r>
            <w:proofErr w:type="spellStart"/>
            <w:r>
              <w:rPr>
                <w:rFonts w:eastAsia="Times New Roman"/>
                <w:color w:val="000000"/>
              </w:rPr>
              <w:t>господарськi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iншi</w:t>
            </w:r>
            <w:proofErr w:type="spellEnd"/>
            <w:r>
              <w:rPr>
                <w:rFonts w:eastAsia="Times New Roman"/>
                <w:color w:val="000000"/>
              </w:rPr>
              <w:t xml:space="preserve"> договори, виступає розпорядником його </w:t>
            </w:r>
            <w:proofErr w:type="spellStart"/>
            <w:r>
              <w:rPr>
                <w:rFonts w:eastAsia="Times New Roman"/>
                <w:color w:val="000000"/>
              </w:rPr>
              <w:t>коштiв</w:t>
            </w:r>
            <w:proofErr w:type="spellEnd"/>
            <w:r>
              <w:rPr>
                <w:rFonts w:eastAsia="Times New Roman"/>
                <w:color w:val="000000"/>
              </w:rPr>
              <w:t xml:space="preserve"> та майна, видає </w:t>
            </w:r>
            <w:proofErr w:type="spellStart"/>
            <w:r>
              <w:rPr>
                <w:rFonts w:eastAsia="Times New Roman"/>
                <w:color w:val="000000"/>
              </w:rPr>
              <w:t>довiреностi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на право вчинення </w:t>
            </w:r>
            <w:proofErr w:type="spellStart"/>
            <w:r>
              <w:rPr>
                <w:rFonts w:eastAsia="Times New Roman"/>
                <w:color w:val="000000"/>
              </w:rPr>
              <w:t>дiй</w:t>
            </w:r>
            <w:proofErr w:type="spellEnd"/>
            <w:r>
              <w:rPr>
                <w:rFonts w:eastAsia="Times New Roman"/>
                <w:color w:val="000000"/>
              </w:rPr>
              <w:t xml:space="preserve"> i представництво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iменi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Товариства, з урахуванням обмежень викладених в цьому </w:t>
            </w:r>
            <w:proofErr w:type="spellStart"/>
            <w:r>
              <w:rPr>
                <w:rFonts w:eastAsia="Times New Roman"/>
                <w:color w:val="000000"/>
              </w:rPr>
              <w:t>Статутi</w:t>
            </w:r>
            <w:proofErr w:type="spellEnd"/>
            <w:r>
              <w:rPr>
                <w:rFonts w:eastAsia="Times New Roman"/>
                <w:color w:val="000000"/>
              </w:rPr>
              <w:t>; т.д.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Попереднi</w:t>
            </w:r>
            <w:proofErr w:type="spellEnd"/>
            <w:r>
              <w:rPr>
                <w:rFonts w:eastAsia="Times New Roman"/>
                <w:color w:val="000000"/>
              </w:rPr>
              <w:t xml:space="preserve"> посади: директор з питань виробництва ТОВ "</w:t>
            </w:r>
            <w:proofErr w:type="spellStart"/>
            <w:r>
              <w:rPr>
                <w:rFonts w:eastAsia="Times New Roman"/>
                <w:color w:val="000000"/>
              </w:rPr>
              <w:t>Русинiя</w:t>
            </w:r>
            <w:proofErr w:type="spellEnd"/>
            <w:r>
              <w:rPr>
                <w:rFonts w:eastAsia="Times New Roman"/>
                <w:color w:val="000000"/>
              </w:rPr>
              <w:t>", м. Мукачеве, заступник директора ТОВ "</w:t>
            </w:r>
            <w:proofErr w:type="spellStart"/>
            <w:r>
              <w:rPr>
                <w:rFonts w:eastAsia="Times New Roman"/>
                <w:color w:val="000000"/>
              </w:rPr>
              <w:t>Закарпатпродгруп</w:t>
            </w:r>
            <w:proofErr w:type="spellEnd"/>
            <w:r>
              <w:rPr>
                <w:rFonts w:eastAsia="Times New Roman"/>
                <w:color w:val="000000"/>
              </w:rPr>
              <w:t>"</w:t>
            </w:r>
            <w:r>
              <w:rPr>
                <w:rFonts w:eastAsia="Times New Roman"/>
                <w:color w:val="000000"/>
              </w:rPr>
              <w:br/>
              <w:t xml:space="preserve">Посадова особа отримувала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 винагороду у </w:t>
            </w:r>
            <w:proofErr w:type="spellStart"/>
            <w:r>
              <w:rPr>
                <w:rFonts w:eastAsia="Times New Roman"/>
                <w:color w:val="000000"/>
              </w:rPr>
              <w:t>виглядi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заробiтної</w:t>
            </w:r>
            <w:proofErr w:type="spellEnd"/>
            <w:r>
              <w:rPr>
                <w:rFonts w:eastAsia="Times New Roman"/>
                <w:color w:val="000000"/>
              </w:rPr>
              <w:t xml:space="preserve"> плати у </w:t>
            </w:r>
            <w:proofErr w:type="spellStart"/>
            <w:r>
              <w:rPr>
                <w:rFonts w:eastAsia="Times New Roman"/>
                <w:color w:val="000000"/>
              </w:rPr>
              <w:t>розмiрi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вiдповiдно</w:t>
            </w:r>
            <w:proofErr w:type="spellEnd"/>
            <w:r>
              <w:rPr>
                <w:rFonts w:eastAsia="Times New Roman"/>
                <w:color w:val="000000"/>
              </w:rPr>
              <w:t xml:space="preserve"> до штатного розпису i не надала згоди на розголошення отриманої </w:t>
            </w:r>
            <w:proofErr w:type="spellStart"/>
            <w:r>
              <w:rPr>
                <w:rFonts w:eastAsia="Times New Roman"/>
                <w:color w:val="000000"/>
              </w:rPr>
              <w:t>заробiтної</w:t>
            </w:r>
            <w:proofErr w:type="spellEnd"/>
            <w:r>
              <w:rPr>
                <w:rFonts w:eastAsia="Times New Roman"/>
                <w:color w:val="000000"/>
              </w:rPr>
              <w:t xml:space="preserve"> плати. 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посад на будь-яких </w:t>
            </w:r>
            <w:proofErr w:type="spellStart"/>
            <w:r>
              <w:rPr>
                <w:rFonts w:eastAsia="Times New Roman"/>
                <w:color w:val="000000"/>
              </w:rPr>
              <w:t>пiдприємствах</w:t>
            </w:r>
            <w:proofErr w:type="spellEnd"/>
            <w:r>
              <w:rPr>
                <w:rFonts w:eastAsia="Times New Roman"/>
                <w:color w:val="000000"/>
              </w:rPr>
              <w:t xml:space="preserve"> не займає.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Неогашеної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судимостi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за </w:t>
            </w:r>
            <w:proofErr w:type="spellStart"/>
            <w:r>
              <w:rPr>
                <w:rFonts w:eastAsia="Times New Roman"/>
                <w:color w:val="000000"/>
              </w:rPr>
              <w:t>корисливi</w:t>
            </w:r>
            <w:proofErr w:type="spellEnd"/>
            <w:r>
              <w:rPr>
                <w:rFonts w:eastAsia="Times New Roman"/>
                <w:color w:val="000000"/>
              </w:rPr>
              <w:t xml:space="preserve"> чи </w:t>
            </w:r>
            <w:proofErr w:type="spellStart"/>
            <w:r>
              <w:rPr>
                <w:rFonts w:eastAsia="Times New Roman"/>
                <w:color w:val="000000"/>
              </w:rPr>
              <w:t>посадовi</w:t>
            </w:r>
            <w:proofErr w:type="spellEnd"/>
            <w:r>
              <w:rPr>
                <w:rFonts w:eastAsia="Times New Roman"/>
                <w:color w:val="000000"/>
              </w:rPr>
              <w:t xml:space="preserve"> злочини зазначена особа не має, до </w:t>
            </w:r>
            <w:proofErr w:type="spellStart"/>
            <w:r>
              <w:rPr>
                <w:rFonts w:eastAsia="Times New Roman"/>
                <w:color w:val="000000"/>
              </w:rPr>
              <w:t>адмiнiстративної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вiдповiдальностi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не притягався.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** Заповнюється щодо фізичних осіб.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1) посада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Головний бухгалтер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2) прізвище, ім'я, по батькові фізичної особи або повне найменування юридичної особи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Сайко Богдан Богданович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3) паспортні дані фізичної особи (серія, номер, дата видачі, орган, який видав)* або код за ЄДРПОУ юридичної особи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4) рік народження**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1977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5) освіта**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Вища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6) стаж роботи (років)**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7) найменування підприємства та попередня посада, яку займав**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ТОВ "</w:t>
            </w:r>
            <w:proofErr w:type="spellStart"/>
            <w:r>
              <w:rPr>
                <w:rFonts w:eastAsia="Times New Roman"/>
                <w:color w:val="000000"/>
              </w:rPr>
              <w:t>Закарпатпродгруп</w:t>
            </w:r>
            <w:proofErr w:type="spellEnd"/>
            <w:r>
              <w:rPr>
                <w:rFonts w:eastAsia="Times New Roman"/>
                <w:color w:val="000000"/>
              </w:rPr>
              <w:t>", заступник головного бухгалтера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8) дата набуття повноважень та термін, на який обрано (призначено)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03.12.2009 не невизначений </w:t>
            </w:r>
            <w:proofErr w:type="spellStart"/>
            <w:r>
              <w:rPr>
                <w:rFonts w:eastAsia="Times New Roman"/>
                <w:color w:val="000000"/>
              </w:rPr>
              <w:t>термiн</w:t>
            </w:r>
            <w:proofErr w:type="spellEnd"/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9) Опис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Посадова особа не надала згоди на оприлюднення персональних паспортних даних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Змiн</w:t>
            </w:r>
            <w:proofErr w:type="spellEnd"/>
            <w:r>
              <w:rPr>
                <w:rFonts w:eastAsia="Times New Roman"/>
                <w:color w:val="000000"/>
              </w:rPr>
              <w:t xml:space="preserve"> в персональному </w:t>
            </w:r>
            <w:proofErr w:type="spellStart"/>
            <w:r>
              <w:rPr>
                <w:rFonts w:eastAsia="Times New Roman"/>
                <w:color w:val="000000"/>
              </w:rPr>
              <w:t>складi</w:t>
            </w:r>
            <w:proofErr w:type="spellEnd"/>
            <w:r>
              <w:rPr>
                <w:rFonts w:eastAsia="Times New Roman"/>
                <w:color w:val="000000"/>
              </w:rPr>
              <w:t xml:space="preserve"> посадової особи в </w:t>
            </w:r>
            <w:proofErr w:type="spellStart"/>
            <w:r>
              <w:rPr>
                <w:rFonts w:eastAsia="Times New Roman"/>
                <w:color w:val="000000"/>
              </w:rPr>
              <w:t>звiтному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роцi</w:t>
            </w:r>
            <w:proofErr w:type="spellEnd"/>
            <w:r>
              <w:rPr>
                <w:rFonts w:eastAsia="Times New Roman"/>
                <w:color w:val="000000"/>
              </w:rPr>
              <w:t xml:space="preserve"> не було. </w:t>
            </w:r>
            <w:r>
              <w:rPr>
                <w:rFonts w:eastAsia="Times New Roman"/>
                <w:color w:val="000000"/>
              </w:rPr>
              <w:br/>
              <w:t xml:space="preserve">Повноваження та обов'язки головного бухгалтера </w:t>
            </w:r>
            <w:proofErr w:type="spellStart"/>
            <w:r>
              <w:rPr>
                <w:rFonts w:eastAsia="Times New Roman"/>
                <w:color w:val="000000"/>
              </w:rPr>
              <w:t>згiдно</w:t>
            </w:r>
            <w:proofErr w:type="spellEnd"/>
            <w:r>
              <w:rPr>
                <w:rFonts w:eastAsia="Times New Roman"/>
                <w:color w:val="000000"/>
              </w:rPr>
              <w:t xml:space="preserve"> з посадовою </w:t>
            </w:r>
            <w:proofErr w:type="spellStart"/>
            <w:r>
              <w:rPr>
                <w:rFonts w:eastAsia="Times New Roman"/>
                <w:color w:val="000000"/>
              </w:rPr>
              <w:t>iнструкцiєю</w:t>
            </w:r>
            <w:proofErr w:type="spellEnd"/>
            <w:r>
              <w:rPr>
                <w:rFonts w:eastAsia="Times New Roman"/>
                <w:color w:val="000000"/>
              </w:rPr>
              <w:t xml:space="preserve">: </w:t>
            </w:r>
            <w:r>
              <w:rPr>
                <w:rFonts w:eastAsia="Times New Roman"/>
                <w:color w:val="000000"/>
              </w:rPr>
              <w:br/>
              <w:t xml:space="preserve">1) забезпечення ведення бухгалтерського </w:t>
            </w:r>
            <w:proofErr w:type="spellStart"/>
            <w:r>
              <w:rPr>
                <w:rFonts w:eastAsia="Times New Roman"/>
                <w:color w:val="000000"/>
              </w:rPr>
              <w:t>облiку</w:t>
            </w:r>
            <w:proofErr w:type="spellEnd"/>
            <w:r>
              <w:rPr>
                <w:rFonts w:eastAsia="Times New Roman"/>
                <w:color w:val="000000"/>
              </w:rPr>
              <w:t xml:space="preserve">, дотримуючись єдиних </w:t>
            </w:r>
            <w:proofErr w:type="spellStart"/>
            <w:r>
              <w:rPr>
                <w:rFonts w:eastAsia="Times New Roman"/>
                <w:color w:val="000000"/>
              </w:rPr>
              <w:t>методологiчних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принципiв</w:t>
            </w:r>
            <w:proofErr w:type="spellEnd"/>
            <w:r>
              <w:rPr>
                <w:rFonts w:eastAsia="Times New Roman"/>
                <w:color w:val="000000"/>
              </w:rPr>
              <w:t xml:space="preserve">, встановлених Законом України "Про бухгалтерський </w:t>
            </w:r>
            <w:proofErr w:type="spellStart"/>
            <w:r>
              <w:rPr>
                <w:rFonts w:eastAsia="Times New Roman"/>
                <w:color w:val="000000"/>
              </w:rPr>
              <w:t>облiк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фiнансову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звiтнiсть</w:t>
            </w:r>
            <w:proofErr w:type="spellEnd"/>
            <w:r>
              <w:rPr>
                <w:rFonts w:eastAsia="Times New Roman"/>
                <w:color w:val="000000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</w:rPr>
              <w:t>Українi</w:t>
            </w:r>
            <w:proofErr w:type="spellEnd"/>
            <w:r>
              <w:rPr>
                <w:rFonts w:eastAsia="Times New Roman"/>
                <w:color w:val="000000"/>
              </w:rPr>
              <w:t xml:space="preserve">"; </w:t>
            </w:r>
            <w:r>
              <w:rPr>
                <w:rFonts w:eastAsia="Times New Roman"/>
                <w:color w:val="000000"/>
              </w:rPr>
              <w:br/>
              <w:t xml:space="preserve">2) забезпечення ведення податкового </w:t>
            </w:r>
            <w:proofErr w:type="spellStart"/>
            <w:r>
              <w:rPr>
                <w:rFonts w:eastAsia="Times New Roman"/>
                <w:color w:val="000000"/>
              </w:rPr>
              <w:t>облiку</w:t>
            </w:r>
            <w:proofErr w:type="spellEnd"/>
            <w:r>
              <w:rPr>
                <w:rFonts w:eastAsia="Times New Roman"/>
                <w:color w:val="000000"/>
              </w:rPr>
              <w:t xml:space="preserve"> у </w:t>
            </w:r>
            <w:proofErr w:type="spellStart"/>
            <w:r>
              <w:rPr>
                <w:rFonts w:eastAsia="Times New Roman"/>
                <w:color w:val="000000"/>
              </w:rPr>
              <w:t>вiдповiдностi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з вимогами </w:t>
            </w:r>
            <w:proofErr w:type="spellStart"/>
            <w:r>
              <w:rPr>
                <w:rFonts w:eastAsia="Times New Roman"/>
                <w:color w:val="000000"/>
              </w:rPr>
              <w:t>Законiв</w:t>
            </w:r>
            <w:proofErr w:type="spellEnd"/>
            <w:r>
              <w:rPr>
                <w:rFonts w:eastAsia="Times New Roman"/>
                <w:color w:val="000000"/>
              </w:rPr>
              <w:t xml:space="preserve"> України; 3) </w:t>
            </w:r>
            <w:proofErr w:type="spellStart"/>
            <w:r>
              <w:rPr>
                <w:rFonts w:eastAsia="Times New Roman"/>
                <w:color w:val="000000"/>
              </w:rPr>
              <w:t>органiзацiя</w:t>
            </w:r>
            <w:proofErr w:type="spellEnd"/>
            <w:r>
              <w:rPr>
                <w:rFonts w:eastAsia="Times New Roman"/>
                <w:color w:val="000000"/>
              </w:rPr>
              <w:t xml:space="preserve"> контролю за </w:t>
            </w:r>
            <w:proofErr w:type="spellStart"/>
            <w:r>
              <w:rPr>
                <w:rFonts w:eastAsia="Times New Roman"/>
                <w:color w:val="000000"/>
              </w:rPr>
              <w:t>вiдображенням</w:t>
            </w:r>
            <w:proofErr w:type="spellEnd"/>
            <w:r>
              <w:rPr>
                <w:rFonts w:eastAsia="Times New Roman"/>
                <w:color w:val="000000"/>
              </w:rPr>
              <w:t xml:space="preserve"> на рахунках бухгалтерського </w:t>
            </w:r>
            <w:proofErr w:type="spellStart"/>
            <w:r>
              <w:rPr>
                <w:rFonts w:eastAsia="Times New Roman"/>
                <w:color w:val="000000"/>
              </w:rPr>
              <w:t>облiку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всiх</w:t>
            </w:r>
            <w:proofErr w:type="spellEnd"/>
            <w:r>
              <w:rPr>
                <w:rFonts w:eastAsia="Times New Roman"/>
                <w:color w:val="000000"/>
              </w:rPr>
              <w:t xml:space="preserve"> господарських </w:t>
            </w:r>
            <w:proofErr w:type="spellStart"/>
            <w:r>
              <w:rPr>
                <w:rFonts w:eastAsia="Times New Roman"/>
                <w:color w:val="000000"/>
              </w:rPr>
              <w:t>операцiй</w:t>
            </w:r>
            <w:proofErr w:type="spellEnd"/>
            <w:r>
              <w:rPr>
                <w:rFonts w:eastAsia="Times New Roman"/>
                <w:color w:val="000000"/>
              </w:rPr>
              <w:t xml:space="preserve">; </w:t>
            </w:r>
            <w:r>
              <w:rPr>
                <w:rFonts w:eastAsia="Times New Roman"/>
                <w:color w:val="000000"/>
              </w:rPr>
              <w:br/>
              <w:t xml:space="preserve">4) забезпечення складання на </w:t>
            </w:r>
            <w:proofErr w:type="spellStart"/>
            <w:r>
              <w:rPr>
                <w:rFonts w:eastAsia="Times New Roman"/>
                <w:color w:val="000000"/>
              </w:rPr>
              <w:t>основi</w:t>
            </w:r>
            <w:proofErr w:type="spellEnd"/>
            <w:r>
              <w:rPr>
                <w:rFonts w:eastAsia="Times New Roman"/>
                <w:color w:val="000000"/>
              </w:rPr>
              <w:t xml:space="preserve"> даних бухгалтерського </w:t>
            </w:r>
            <w:proofErr w:type="spellStart"/>
            <w:r>
              <w:rPr>
                <w:rFonts w:eastAsia="Times New Roman"/>
                <w:color w:val="000000"/>
              </w:rPr>
              <w:t>облiку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фiнансової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звiтностi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пiдприємства</w:t>
            </w:r>
            <w:proofErr w:type="spellEnd"/>
            <w:r>
              <w:rPr>
                <w:rFonts w:eastAsia="Times New Roman"/>
                <w:color w:val="000000"/>
              </w:rPr>
              <w:t xml:space="preserve">, її </w:t>
            </w:r>
            <w:proofErr w:type="spellStart"/>
            <w:r>
              <w:rPr>
                <w:rFonts w:eastAsia="Times New Roman"/>
                <w:color w:val="000000"/>
              </w:rPr>
              <w:t>пiдписання</w:t>
            </w:r>
            <w:proofErr w:type="spellEnd"/>
            <w:r>
              <w:rPr>
                <w:rFonts w:eastAsia="Times New Roman"/>
                <w:color w:val="000000"/>
              </w:rPr>
              <w:t xml:space="preserve"> i надання користувачам. </w:t>
            </w:r>
            <w:r>
              <w:rPr>
                <w:rFonts w:eastAsia="Times New Roman"/>
                <w:color w:val="000000"/>
              </w:rPr>
              <w:br/>
              <w:t xml:space="preserve">Посадова особа отримувала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Товариства винагороду у </w:t>
            </w:r>
            <w:proofErr w:type="spellStart"/>
            <w:r>
              <w:rPr>
                <w:rFonts w:eastAsia="Times New Roman"/>
                <w:color w:val="000000"/>
              </w:rPr>
              <w:t>виглядi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заробiтної</w:t>
            </w:r>
            <w:proofErr w:type="spellEnd"/>
            <w:r>
              <w:rPr>
                <w:rFonts w:eastAsia="Times New Roman"/>
                <w:color w:val="000000"/>
              </w:rPr>
              <w:t xml:space="preserve"> плати у </w:t>
            </w:r>
            <w:proofErr w:type="spellStart"/>
            <w:r>
              <w:rPr>
                <w:rFonts w:eastAsia="Times New Roman"/>
                <w:color w:val="000000"/>
              </w:rPr>
              <w:t>розмiрi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вiдповiдно</w:t>
            </w:r>
            <w:proofErr w:type="spellEnd"/>
            <w:r>
              <w:rPr>
                <w:rFonts w:eastAsia="Times New Roman"/>
                <w:color w:val="000000"/>
              </w:rPr>
              <w:t xml:space="preserve"> до штатного розпису i не надала згоди на розголошення отриманої </w:t>
            </w:r>
            <w:proofErr w:type="spellStart"/>
            <w:r>
              <w:rPr>
                <w:rFonts w:eastAsia="Times New Roman"/>
                <w:color w:val="000000"/>
              </w:rPr>
              <w:t>заробiтної</w:t>
            </w:r>
            <w:proofErr w:type="spellEnd"/>
            <w:r>
              <w:rPr>
                <w:rFonts w:eastAsia="Times New Roman"/>
                <w:color w:val="000000"/>
              </w:rPr>
              <w:t xml:space="preserve"> плати. </w:t>
            </w:r>
            <w:r>
              <w:rPr>
                <w:rFonts w:eastAsia="Times New Roman"/>
                <w:color w:val="000000"/>
              </w:rPr>
              <w:br/>
              <w:t xml:space="preserve">Протягом своєї </w:t>
            </w:r>
            <w:proofErr w:type="spellStart"/>
            <w:r>
              <w:rPr>
                <w:rFonts w:eastAsia="Times New Roman"/>
                <w:color w:val="00000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обiймав</w:t>
            </w:r>
            <w:proofErr w:type="spellEnd"/>
            <w:r>
              <w:rPr>
                <w:rFonts w:eastAsia="Times New Roman"/>
                <w:color w:val="000000"/>
              </w:rPr>
              <w:t xml:space="preserve"> посади: бухгалтер ТОВ "Партнер", ТОВ "</w:t>
            </w:r>
            <w:proofErr w:type="spellStart"/>
            <w:r>
              <w:rPr>
                <w:rFonts w:eastAsia="Times New Roman"/>
                <w:color w:val="000000"/>
              </w:rPr>
              <w:t>Закарпатпродгруп</w:t>
            </w:r>
            <w:proofErr w:type="spellEnd"/>
            <w:r>
              <w:rPr>
                <w:rFonts w:eastAsia="Times New Roman"/>
                <w:color w:val="000000"/>
              </w:rPr>
              <w:t>"- заступник головного бухгалтера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lastRenderedPageBreak/>
              <w:t xml:space="preserve">На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пiдприємствах</w:t>
            </w:r>
            <w:proofErr w:type="spellEnd"/>
            <w:r>
              <w:rPr>
                <w:rFonts w:eastAsia="Times New Roman"/>
                <w:color w:val="000000"/>
              </w:rPr>
              <w:t xml:space="preserve"> посад протягом 2016 року не </w:t>
            </w:r>
            <w:proofErr w:type="spellStart"/>
            <w:r>
              <w:rPr>
                <w:rFonts w:eastAsia="Times New Roman"/>
                <w:color w:val="000000"/>
              </w:rPr>
              <w:t>обiймав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Неогашеної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судимостi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за </w:t>
            </w:r>
            <w:proofErr w:type="spellStart"/>
            <w:r>
              <w:rPr>
                <w:rFonts w:eastAsia="Times New Roman"/>
                <w:color w:val="000000"/>
              </w:rPr>
              <w:t>корисливi</w:t>
            </w:r>
            <w:proofErr w:type="spellEnd"/>
            <w:r>
              <w:rPr>
                <w:rFonts w:eastAsia="Times New Roman"/>
                <w:color w:val="000000"/>
              </w:rPr>
              <w:t xml:space="preserve"> чи </w:t>
            </w:r>
            <w:proofErr w:type="spellStart"/>
            <w:r>
              <w:rPr>
                <w:rFonts w:eastAsia="Times New Roman"/>
                <w:color w:val="000000"/>
              </w:rPr>
              <w:t>посадовi</w:t>
            </w:r>
            <w:proofErr w:type="spellEnd"/>
            <w:r>
              <w:rPr>
                <w:rFonts w:eastAsia="Times New Roman"/>
                <w:color w:val="000000"/>
              </w:rPr>
              <w:t xml:space="preserve"> злочини зазначена особа не має, до </w:t>
            </w:r>
            <w:proofErr w:type="spellStart"/>
            <w:r>
              <w:rPr>
                <w:rFonts w:eastAsia="Times New Roman"/>
                <w:color w:val="000000"/>
              </w:rPr>
              <w:t>адмiнiстративної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вiдповiдальностi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не притягався.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* Зазначається у разі надання згоди фізичної особи на розкриття паспортних даних. У разі ненадання згоди посадової особи на розкриття паспортних даних про це зазначається у описі.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** Заповнюється щодо фізичних осіб.</w:t>
            </w:r>
          </w:p>
        </w:tc>
      </w:tr>
    </w:tbl>
    <w:p w:rsidR="00A12331" w:rsidRDefault="00A12331" w:rsidP="00A12331">
      <w:pPr>
        <w:rPr>
          <w:rFonts w:eastAsia="Times New Roman"/>
          <w:color w:val="000000"/>
        </w:rPr>
        <w:sectPr w:rsidR="00A12331">
          <w:pgSz w:w="11907" w:h="16840"/>
          <w:pgMar w:top="1134" w:right="851" w:bottom="851" w:left="851" w:header="0" w:footer="0" w:gutter="0"/>
          <w:cols w:space="720"/>
        </w:sectPr>
      </w:pPr>
    </w:p>
    <w:p w:rsidR="00A12331" w:rsidRDefault="00A12331" w:rsidP="00A12331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X. Відомості про цінні папери емітента</w:t>
      </w:r>
    </w:p>
    <w:p w:rsidR="00A12331" w:rsidRDefault="00A12331" w:rsidP="00A12331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Інформація про облігації емітента (для кожного непогашеного випуску облігацій)</w:t>
      </w:r>
    </w:p>
    <w:p w:rsidR="00A12331" w:rsidRDefault="00A12331" w:rsidP="00A12331">
      <w:pPr>
        <w:pStyle w:val="4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1) процентні облігації</w:t>
      </w:r>
    </w:p>
    <w:tbl>
      <w:tblPr>
        <w:tblW w:w="5000" w:type="pct"/>
        <w:tblLook w:val="04A0"/>
      </w:tblPr>
      <w:tblGrid>
        <w:gridCol w:w="1032"/>
        <w:gridCol w:w="1306"/>
        <w:gridCol w:w="1670"/>
        <w:gridCol w:w="1302"/>
        <w:gridCol w:w="1107"/>
        <w:gridCol w:w="1681"/>
        <w:gridCol w:w="1407"/>
        <w:gridCol w:w="1414"/>
        <w:gridCol w:w="1407"/>
        <w:gridCol w:w="1436"/>
        <w:gridCol w:w="1213"/>
      </w:tblGrid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реєстрації випуску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Номер свідоцтва про реєстрацію випуску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Найменування органу, що зареєстрував випуск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Номінальна вартість 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Кількість у випуску (штук)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Форма існування та форма випуску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Загальна номінальна вартість 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Процентна ставка за облігаціями (у відсотках)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Термін виплати процентів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Сума виплачених процентів за звітний період 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погашення облігацій</w:t>
            </w:r>
          </w:p>
        </w:tc>
      </w:tr>
      <w:tr w:rsidR="00A12331" w:rsidTr="00A12331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03.04.2009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124/2/09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НККЦПФР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Бездокументарні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іменні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щоквартально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15.05.2019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Свiдоцтво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реєстрацiю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випуску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пiдприємству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видано 12 листопада 2014 року НКЦПФР.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Мета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емiсiї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: 100%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коштiв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залучених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емiсiї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будуть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використанi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будiвництво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об'єктiв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комерцiйної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нерухомостi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будiвництво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цегельного заводу, придбання сучасної навантажувально-розвантажувальної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технiки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будiвництво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лiкувально-оздоровчих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комплексiв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Джерелом погашення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 виплати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доходiв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облiгацiям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є кошти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емiтента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отриманi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господарської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пiсля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розрахункiв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 бюджетом i сплати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iнших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обов''язкових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платежiв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Кошти,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залученi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розмiщення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не будуть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використанi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для формування i поповнення статутного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капiталу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емiтента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а також не будуть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використанi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для покриття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збиткiв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пов''язаних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 господарською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дiяльнiстю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емiтента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Першими та подальшими власниками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можуть бути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юридичнi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-учасники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закритого (приватного)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розмiщення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коло яких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зазделегiдь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визначено 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рiшеннi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розмiщення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Закрите (приватне)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розмiщення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починається 15.05.2009 р. 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закiнчується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14.07.2009 р.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Розмiщення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здiйснювалось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за письмовими заявками на придбання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 наступним укладанням договору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купiвлi-продажу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Розмiщення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здiйснювалось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емiтентом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самостiйно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за його адресою: 89600, Закарпатська обл., м. Мукачеве, вул.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Пушкiна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14-А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Розмiщення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вважається таким, що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вiдбулось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у випадку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розмiщення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будь-якої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кiлькостi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Станом на 25.06.2009 р. запланований обсяг закритого (приватного)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розмiщення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Товариства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повнiстю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вичерпаний. 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випуску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серiя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А)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емiтента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 проходили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лiстингу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жоднiй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бiржi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зв''язку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 закритою формою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розмiщення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Готуються документи до НКЦПФР на скасування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реєстрацiї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випуску по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облiгацiям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Зобовязання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облiгацiям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погашено: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дата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винекнення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:13.04.2009р., непогашена частина боргу"0",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вiдсотокок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користування коштами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вiдсоток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рiчних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) 15000000, дата погашення 06.09.2016р. </w:t>
            </w:r>
          </w:p>
        </w:tc>
      </w:tr>
      <w:tr w:rsidR="00A12331" w:rsidTr="00A12331"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A12331" w:rsidRDefault="00A12331" w:rsidP="00A12331">
      <w:pPr>
        <w:rPr>
          <w:rFonts w:eastAsia="Times New Roman"/>
          <w:color w:val="000000"/>
        </w:rPr>
        <w:sectPr w:rsidR="00A12331">
          <w:pgSz w:w="16840" w:h="11907" w:orient="landscape"/>
          <w:pgMar w:top="1134" w:right="1134" w:bottom="851" w:left="851" w:header="0" w:footer="0" w:gutter="0"/>
          <w:cols w:space="720"/>
        </w:sectPr>
      </w:pPr>
    </w:p>
    <w:p w:rsidR="00A12331" w:rsidRDefault="00A12331" w:rsidP="00A12331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XII. Інформація про господарську та фінансову діяльність емітента</w:t>
      </w:r>
    </w:p>
    <w:p w:rsidR="00A12331" w:rsidRDefault="00A12331" w:rsidP="00A12331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13.1. Інформація про основні засоби емітента (за залишковою вартістю)</w:t>
      </w:r>
    </w:p>
    <w:tbl>
      <w:tblPr>
        <w:tblW w:w="5000" w:type="pct"/>
        <w:tblLook w:val="04A0"/>
      </w:tblPr>
      <w:tblGrid>
        <w:gridCol w:w="2000"/>
        <w:gridCol w:w="1445"/>
        <w:gridCol w:w="1330"/>
        <w:gridCol w:w="1445"/>
        <w:gridCol w:w="1330"/>
        <w:gridCol w:w="1445"/>
        <w:gridCol w:w="1330"/>
      </w:tblGrid>
      <w:tr w:rsidR="00A12331" w:rsidTr="00A1233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Найменування основних засобів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Власні основні засоби (тис. грн.)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Орендовані основні засоби (тис. грн.)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Основні засоби, всього (тис. грн.)</w:t>
            </w:r>
          </w:p>
        </w:tc>
      </w:tr>
      <w:tr w:rsidR="00A12331" w:rsidTr="00A123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періоду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періоду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 Виробничого призначення: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441354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386955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441354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441354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будівлі та споруди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284802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284802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260979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машини та обладнання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135268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135268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112173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транспортні засоби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4692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земельні ділянки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9111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 Невиробничого призначення: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будівлі та споруди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машини та обладнання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транспортні засоби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земельні ділянки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інвестиційна нерухомість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Усього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441354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386955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441354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386955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Обмежень на використання майна не має.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Станом на 31.12.2016 року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згiдно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 даними бухгалтерського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облiку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балансi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товариства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облiковувалися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основнi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засоби, Залишкова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вартiсть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основних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засобiв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386955 тис.грн.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Середнiй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рiвень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зносу становить 35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вiдсоткiв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В тому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числi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процент зносу по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будiвлям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 спорудам 22.0 % , транспортним засобам 34%, машини та обладнання 36%,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iншi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74%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Всi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власнi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виробничi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основнi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засоби знаходяться за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мiсцем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розташування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пiдприємства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Причин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якi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можуть позначитись на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використаннi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 має.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Пiдприємство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 планує проводити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капiтальне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будiвництво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 розширення або удосконалення основних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засобiв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 наступному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роцi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A12331" w:rsidRDefault="00A12331" w:rsidP="00A12331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Інформація щодо вартості чистих активів емітента</w:t>
      </w:r>
    </w:p>
    <w:tbl>
      <w:tblPr>
        <w:tblW w:w="5000" w:type="pct"/>
        <w:tblLook w:val="04A0"/>
      </w:tblPr>
      <w:tblGrid>
        <w:gridCol w:w="2058"/>
        <w:gridCol w:w="3717"/>
        <w:gridCol w:w="4550"/>
      </w:tblGrid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попередній період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Розрахункова вартість чистих активів (тис.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110792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Статутний капітал (тис. грн.)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Скоригований статутний капітал (тис.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Опис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Розрахунок чистих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звiтний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попереднiй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перiоди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здiйснено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згiдно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 Методичними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рекомендацiями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щодо визначення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вартостi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чистих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акцiонерного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товариства, схвалених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рiшенням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ДКЦПФР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17.11.2004 р. № 485. Розрахунок проведено за даними Балансу: розрахункова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вартiсть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чистих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рiзниця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рядкiв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280, 430, 480, 620 та 630; статутний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капiтал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- рядок 300; скоригований статутний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капiтал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рiзниця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рядкiв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300, 360 та 370.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Висновок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Розрахункова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вартiсть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чистих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перевищує статутний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капiтал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. Розрахункова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вартiсть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чистих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активiв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перевищує скоригований статутний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капiтал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Вимоги частини третьої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статтi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155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Цивiльного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кодексу України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дотриманi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Зменшення статутного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капiталу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не вимагається.</w:t>
            </w:r>
          </w:p>
        </w:tc>
      </w:tr>
    </w:tbl>
    <w:p w:rsidR="00A12331" w:rsidRDefault="00A12331" w:rsidP="00A12331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Інформація про зобов'язання емітента</w:t>
      </w:r>
    </w:p>
    <w:tbl>
      <w:tblPr>
        <w:tblW w:w="5000" w:type="pct"/>
        <w:tblLook w:val="04A0"/>
      </w:tblPr>
      <w:tblGrid>
        <w:gridCol w:w="2875"/>
        <w:gridCol w:w="1480"/>
        <w:gridCol w:w="2030"/>
        <w:gridCol w:w="2578"/>
        <w:gridCol w:w="1362"/>
      </w:tblGrid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Види зобов'язань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виникнення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Непогашена частина боргу (тис. грн.)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Відсоток за користування коштами (відсоток річних)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погашення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Кредити банку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Зобов'язання за цінними паперами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облігаціями (за кожним випуском):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іпотечними цінними паперами (за кожним власним випуском):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сертифікатами ФОН (за кожним власним випуском):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векселями (всього)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іншими цінними паперами (у тому числі за похідними цінними паперами)(за кожним видом):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Податкові зобов'язання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Фінансова допомога на зворотній основі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зобов'язання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375473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Усього зобов'язань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376623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Опис: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Джерелом погашення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 виплати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доходiв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облiгацiям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є кошти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емiтента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отриманi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господарської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дiяльностi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пiсля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розрахункiв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з бюджетом i сплати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iнших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обов''язкових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платежiв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Зобовязання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облiгацiям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погашено: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дата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винекнення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:13.04.2009р., непогашена частина боргу"0",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вiдсотокок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користування коштами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вiдсоток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рiчних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) 15000000, дата погашення 06.09.2016р. </w:t>
            </w:r>
          </w:p>
        </w:tc>
      </w:tr>
    </w:tbl>
    <w:p w:rsidR="00A12331" w:rsidRDefault="00A12331" w:rsidP="00A12331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XV. Відомості про аудиторський висновок (звіт)</w:t>
      </w:r>
    </w:p>
    <w:tbl>
      <w:tblPr>
        <w:tblW w:w="5000" w:type="pct"/>
        <w:tblLook w:val="04A0"/>
      </w:tblPr>
      <w:tblGrid>
        <w:gridCol w:w="6638"/>
        <w:gridCol w:w="3687"/>
      </w:tblGrid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Найменування аудиторської фірми (П. І. Б. аудитора - фізичної особи - підприємця)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ТОВ “ЮВМ –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аудит”</w:t>
            </w:r>
            <w:proofErr w:type="spellEnd"/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Код за ЄДРПОУ (реєстраційний номер облікової картки* платника податків - фізичної особи)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20587317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Місцезнаходження аудиторської фірми, аудитора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адреса (фактична) : м. Київ, вул. Бажана 34/24, (юридична) м. Бровари, вул.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Черняхiвського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23-б к.171. 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Номер та дата видачі свідоцтва про включення до Реєстру аудиторських фірм та аудиторів, виданого Аудиторською палатою України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№ 2488 26.01.2001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Реєстраційний номер, серія та номер, дата видачі та строк дії свідоцтва про внесення до реєстру аудиторських фірм, які можуть проводити аудиторські перевірки професійних учасників ринку цінних паперів**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д/н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д/н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д/н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д/н</w:t>
            </w:r>
            <w:proofErr w:type="spellEnd"/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Звітний період, за який проведений аудит фінансової звітності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за 2015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рiк</w:t>
            </w:r>
            <w:proofErr w:type="spellEnd"/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Думка аудитора***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умовно-позитивна</w:t>
            </w:r>
          </w:p>
        </w:tc>
      </w:tr>
    </w:tbl>
    <w:p w:rsidR="00A12331" w:rsidRDefault="00A12331" w:rsidP="00A12331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br/>
      </w:r>
    </w:p>
    <w:p w:rsidR="00A12331" w:rsidRDefault="00A12331" w:rsidP="00A12331">
      <w:pPr>
        <w:rPr>
          <w:rFonts w:eastAsia="Times New Roman"/>
          <w:color w:val="000000"/>
        </w:rPr>
        <w:sectPr w:rsidR="00A12331">
          <w:pgSz w:w="11907" w:h="16840" w:orient="landscape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Look w:val="04A0"/>
      </w:tblPr>
      <w:tblGrid>
        <w:gridCol w:w="2065"/>
        <w:gridCol w:w="4646"/>
        <w:gridCol w:w="2065"/>
        <w:gridCol w:w="1549"/>
      </w:tblGrid>
      <w:tr w:rsidR="00A12331" w:rsidTr="00A12331"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5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2017 | 01 | 01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Товариство з обмеженою </w:t>
            </w:r>
            <w:proofErr w:type="spellStart"/>
            <w:r>
              <w:rPr>
                <w:rFonts w:eastAsia="Times New Roman"/>
                <w:color w:val="000000"/>
              </w:rPr>
              <w:t>вiдповiдальнiстю</w:t>
            </w:r>
            <w:proofErr w:type="spellEnd"/>
            <w:r>
              <w:rPr>
                <w:rFonts w:eastAsia="Times New Roman"/>
                <w:color w:val="000000"/>
              </w:rPr>
              <w:t xml:space="preserve"> "</w:t>
            </w:r>
            <w:proofErr w:type="spellStart"/>
            <w:r>
              <w:rPr>
                <w:rFonts w:eastAsia="Times New Roman"/>
                <w:color w:val="000000"/>
              </w:rPr>
              <w:t>Руcинiя</w:t>
            </w:r>
            <w:proofErr w:type="spellEnd"/>
            <w:r>
              <w:rPr>
                <w:rFonts w:eastAsia="Times New Roman"/>
                <w:color w:val="000000"/>
              </w:rPr>
              <w:t>"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33537974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Територія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КОАТУУ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2110400000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Організаційно-правова форма господарювання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КОПФГ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240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Вид економічної діяльності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КВЕД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23.32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Середня кількість працівників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165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Одиниця виміру: тис.грн. без десяткового знака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Адреса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89600,Закарпатська область,</w:t>
            </w:r>
            <w:proofErr w:type="spellStart"/>
            <w:r>
              <w:rPr>
                <w:rFonts w:eastAsia="Times New Roman"/>
                <w:color w:val="000000"/>
              </w:rPr>
              <w:t>м.Мукачево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вул.Пушкiна</w:t>
            </w:r>
            <w:proofErr w:type="spellEnd"/>
            <w:r>
              <w:rPr>
                <w:rFonts w:eastAsia="Times New Roman"/>
                <w:color w:val="000000"/>
              </w:rPr>
              <w:t>,14-а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Складено (зробити позначку "v" у відповідній клітинці):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A12331" w:rsidTr="00A12331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положеннями (стандартами бухгалтерського обліку)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</w:tr>
      <w:tr w:rsidR="00A12331" w:rsidTr="00A12331"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міжнародними стандартами фінансової звітності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</w:tbl>
    <w:p w:rsidR="00A12331" w:rsidRDefault="00A12331" w:rsidP="00A12331">
      <w:pPr>
        <w:rPr>
          <w:rFonts w:eastAsia="Times New Roman"/>
          <w:color w:val="000000"/>
        </w:rPr>
      </w:pPr>
    </w:p>
    <w:p w:rsidR="00A12331" w:rsidRDefault="00A12331" w:rsidP="00A12331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Баланс (Звіт про фінансовий стан)</w:t>
      </w:r>
      <w:r>
        <w:rPr>
          <w:rFonts w:eastAsia="Times New Roman"/>
          <w:color w:val="000000"/>
        </w:rPr>
        <w:br/>
        <w:t>на 31.12.2016 р.</w:t>
      </w:r>
    </w:p>
    <w:p w:rsidR="00A12331" w:rsidRDefault="00A12331" w:rsidP="00A12331">
      <w:pPr>
        <w:rPr>
          <w:rFonts w:eastAsia="Times New Roman"/>
          <w:color w:val="000000"/>
        </w:rPr>
      </w:pPr>
    </w:p>
    <w:tbl>
      <w:tblPr>
        <w:tblW w:w="5000" w:type="pct"/>
        <w:tblLook w:val="04A0"/>
      </w:tblPr>
      <w:tblGrid>
        <w:gridCol w:w="4645"/>
        <w:gridCol w:w="1033"/>
        <w:gridCol w:w="1549"/>
        <w:gridCol w:w="1549"/>
        <w:gridCol w:w="1549"/>
      </w:tblGrid>
      <w:tr w:rsidR="00A12331" w:rsidTr="00A12331"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Актив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дату переходу на міжнародні стандарти фінансової звітності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12331" w:rsidTr="00A1233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Необоротні активи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Нематеріальні активи: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накопичена 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Незавершені капітальні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Основні засоби: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291369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252858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394635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391449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103266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138591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Інвестиційна нерухомість: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149985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134097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205621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199377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55636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біологічні активи: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первісна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накопичена 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фінансові інвестиції: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які обліковуються за методом участі в капіталі інших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фінансові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Довгострокова дебіторська заборгованість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податкові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Гудвіл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Відстрочені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аквізиційні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у централізованих страхових резервних фондах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необоротні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448539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393246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Оборотні активи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Запаси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Виробничі запаси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Незавершене виробництво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Готова продукція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Товари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біологічні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Депозити перестрахування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Векселі одержані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Дебіторська заборгованість за розрахунками: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за виданими авансами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 нарахованих доходів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із внутрішніх розрахунків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Інша поточна дебіторська заборгованість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фінансові інвестиції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Гроші та їх еквіваленти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Готівка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Рахунки в банках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Частка перестраховика у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 в: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резервах довгострокових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резервах збитків або резервах належних виплат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резервах незароблених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інших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оборотні активи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III. Необоротні активи, утримувані для продажу, та групи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493561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488652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A12331" w:rsidRDefault="00A12331" w:rsidP="00A12331">
      <w:pPr>
        <w:rPr>
          <w:rFonts w:eastAsia="Times New Roman"/>
          <w:color w:val="000000"/>
        </w:rPr>
      </w:pPr>
    </w:p>
    <w:tbl>
      <w:tblPr>
        <w:tblW w:w="5000" w:type="pct"/>
        <w:tblLook w:val="04A0"/>
      </w:tblPr>
      <w:tblGrid>
        <w:gridCol w:w="4645"/>
        <w:gridCol w:w="1033"/>
        <w:gridCol w:w="1549"/>
        <w:gridCol w:w="1549"/>
        <w:gridCol w:w="1549"/>
      </w:tblGrid>
      <w:tr w:rsidR="00A12331" w:rsidTr="00A12331"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Пасив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початок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кінець звітного періоду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дату переходу на міжнародні стандарти фінансової звітності</w:t>
            </w:r>
          </w:p>
        </w:tc>
      </w:tr>
      <w:tr w:rsidR="00A12331" w:rsidTr="00A1233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Власний капітал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Зареєстрований (пайовий)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Внески до незареєстрованого статутного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Капітал у дооцінках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Додатковий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Емісійний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Нерозподілений прибуток (непокритий збиток)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64907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51144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Неоплачений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Вилучений капітал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резерви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110792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112029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Довгострокові зобов’язання і забезпечення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податкові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Пенсійні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кредити банків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довгострокові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264957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82418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забезпечення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Довгострокові забезпечення витрат персоналу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Цільове фінансування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Благодійна допомога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Страхові резерви, у тому числі: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довгострокових зобов’язань;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збитків або резерв належних виплат;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 незароблених премій;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страхові резерви; (на початок звітного періоду)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Інвестиційні контракти;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Призовий фонд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Резерв на виплату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джек-поту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265144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82527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IІІ. Поточні зобов’язання і забезпечення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Короткострокові кредити банків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Векселі видані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Поточна кредиторська заборгованість: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за довгостроковими зобов’язаннями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у тому числі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зі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оплати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одержаними авансами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розрахунками з учасниками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із внутрішніх розрахунків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 страховою діяльністю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Поточні забезпечення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Доходи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Відстрочені комісійні доходи від перестраховиків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поточні зобов’язання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72432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235307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Усього за розділом IІІ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117625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294096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V. Чиста вартість активів недержавного пенсійного фонду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Баланс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493561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488652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A12331" w:rsidRDefault="00A12331" w:rsidP="00A12331">
      <w:pPr>
        <w:rPr>
          <w:rFonts w:eastAsia="Times New Roman"/>
          <w:color w:val="000000"/>
        </w:rPr>
      </w:pPr>
    </w:p>
    <w:tbl>
      <w:tblPr>
        <w:tblW w:w="5000" w:type="pct"/>
        <w:tblLook w:val="04A0"/>
      </w:tblPr>
      <w:tblGrid>
        <w:gridCol w:w="4130"/>
        <w:gridCol w:w="6195"/>
      </w:tblGrid>
      <w:tr w:rsidR="00A12331" w:rsidTr="00A12331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Активи Товариства у на </w:t>
            </w:r>
            <w:proofErr w:type="spellStart"/>
            <w:r>
              <w:rPr>
                <w:rFonts w:eastAsia="Times New Roman"/>
                <w:color w:val="000000"/>
              </w:rPr>
              <w:t>кiнець</w:t>
            </w:r>
            <w:proofErr w:type="spellEnd"/>
            <w:r>
              <w:rPr>
                <w:rFonts w:eastAsia="Times New Roman"/>
                <w:color w:val="000000"/>
              </w:rPr>
              <w:t xml:space="preserve"> 2016 року </w:t>
            </w:r>
            <w:proofErr w:type="spellStart"/>
            <w:r>
              <w:rPr>
                <w:rFonts w:eastAsia="Times New Roman"/>
                <w:color w:val="000000"/>
              </w:rPr>
              <w:t>збiльшились</w:t>
            </w:r>
            <w:proofErr w:type="spellEnd"/>
            <w:r>
              <w:rPr>
                <w:rFonts w:eastAsia="Times New Roman"/>
                <w:color w:val="000000"/>
              </w:rPr>
              <w:t xml:space="preserve"> у </w:t>
            </w:r>
            <w:proofErr w:type="spellStart"/>
            <w:r>
              <w:rPr>
                <w:rFonts w:eastAsia="Times New Roman"/>
                <w:color w:val="000000"/>
              </w:rPr>
              <w:t>порiвняннi</w:t>
            </w:r>
            <w:proofErr w:type="spellEnd"/>
            <w:r>
              <w:rPr>
                <w:rFonts w:eastAsia="Times New Roman"/>
                <w:color w:val="000000"/>
              </w:rPr>
              <w:t xml:space="preserve"> з минулим роком на 10 </w:t>
            </w:r>
            <w:proofErr w:type="spellStart"/>
            <w:r>
              <w:rPr>
                <w:rFonts w:eastAsia="Times New Roman"/>
                <w:color w:val="000000"/>
              </w:rPr>
              <w:t>вiдсоткiв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С.В.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Сайко Б.Б.</w:t>
            </w:r>
          </w:p>
        </w:tc>
      </w:tr>
    </w:tbl>
    <w:p w:rsidR="00A12331" w:rsidRDefault="00A12331" w:rsidP="00A12331">
      <w:pPr>
        <w:rPr>
          <w:rFonts w:eastAsia="Times New Roman"/>
          <w:vanish/>
          <w:color w:val="000000"/>
        </w:rPr>
      </w:pPr>
      <w:r>
        <w:rPr>
          <w:rFonts w:eastAsia="Times New Roman"/>
          <w:color w:val="000000"/>
        </w:rPr>
        <w:br w:type="page"/>
      </w:r>
    </w:p>
    <w:tbl>
      <w:tblPr>
        <w:tblW w:w="5000" w:type="pct"/>
        <w:tblLook w:val="04A0"/>
      </w:tblPr>
      <w:tblGrid>
        <w:gridCol w:w="2065"/>
        <w:gridCol w:w="4646"/>
        <w:gridCol w:w="2065"/>
        <w:gridCol w:w="1549"/>
      </w:tblGrid>
      <w:tr w:rsidR="00A12331" w:rsidTr="00A12331"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5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2017 | 01 | 01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Товариство з обмеженою </w:t>
            </w:r>
            <w:proofErr w:type="spellStart"/>
            <w:r>
              <w:rPr>
                <w:rFonts w:eastAsia="Times New Roman"/>
                <w:color w:val="000000"/>
              </w:rPr>
              <w:t>вiдповiдальнiстю</w:t>
            </w:r>
            <w:proofErr w:type="spellEnd"/>
            <w:r>
              <w:rPr>
                <w:rFonts w:eastAsia="Times New Roman"/>
                <w:color w:val="000000"/>
              </w:rPr>
              <w:t xml:space="preserve"> "</w:t>
            </w:r>
            <w:proofErr w:type="spellStart"/>
            <w:r>
              <w:rPr>
                <w:rFonts w:eastAsia="Times New Roman"/>
                <w:color w:val="000000"/>
              </w:rPr>
              <w:t>Руcинiя</w:t>
            </w:r>
            <w:proofErr w:type="spellEnd"/>
            <w:r>
              <w:rPr>
                <w:rFonts w:eastAsia="Times New Roman"/>
                <w:color w:val="000000"/>
              </w:rPr>
              <w:t>"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33537974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</w:tbl>
    <w:p w:rsidR="00A12331" w:rsidRDefault="00A12331" w:rsidP="00A12331">
      <w:pPr>
        <w:rPr>
          <w:rFonts w:eastAsia="Times New Roman"/>
          <w:color w:val="000000"/>
        </w:rPr>
      </w:pPr>
    </w:p>
    <w:p w:rsidR="00A12331" w:rsidRDefault="00A12331" w:rsidP="00A12331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фінансові результати (Звіт про сукупний дохід)</w:t>
      </w:r>
      <w:r>
        <w:rPr>
          <w:rFonts w:eastAsia="Times New Roman"/>
          <w:color w:val="000000"/>
        </w:rPr>
        <w:br/>
        <w:t>за 12 місяців 2016 р.</w:t>
      </w:r>
    </w:p>
    <w:p w:rsidR="00A12331" w:rsidRDefault="00A12331" w:rsidP="00A12331">
      <w:pPr>
        <w:rPr>
          <w:rFonts w:eastAsia="Times New Roman"/>
          <w:color w:val="000000"/>
        </w:rPr>
      </w:pPr>
    </w:p>
    <w:tbl>
      <w:tblPr>
        <w:tblW w:w="5000" w:type="pct"/>
        <w:tblLook w:val="04A0"/>
      </w:tblPr>
      <w:tblGrid>
        <w:gridCol w:w="10325"/>
      </w:tblGrid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I. ФІНАНСОВІ РЕЗУЛЬТАТИ</w:t>
            </w:r>
          </w:p>
        </w:tc>
      </w:tr>
    </w:tbl>
    <w:p w:rsidR="00A12331" w:rsidRDefault="00A12331" w:rsidP="00A12331">
      <w:pPr>
        <w:rPr>
          <w:rFonts w:eastAsia="Times New Roman"/>
          <w:vanish/>
          <w:color w:val="000000"/>
        </w:rPr>
      </w:pPr>
    </w:p>
    <w:tbl>
      <w:tblPr>
        <w:tblW w:w="5000" w:type="pct"/>
        <w:tblLook w:val="04A0"/>
      </w:tblPr>
      <w:tblGrid>
        <w:gridCol w:w="5162"/>
        <w:gridCol w:w="1033"/>
        <w:gridCol w:w="2065"/>
        <w:gridCol w:w="2065"/>
      </w:tblGrid>
      <w:tr w:rsidR="00A12331" w:rsidTr="00A12331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Чистий дохід від реалізації продукції (товарів,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176210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192582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Чисті зароблені страхові премії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Премії підписані,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Премії, передані у перестрахування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резерву незароблених премій,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частки перестраховиків у резерві незароблених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Собівартість реалізованої продукції (товарів,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( 151099 )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( 178921 )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Чисті понесені збитки за страховими виплатами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Валовий: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13661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(витрати) від зміни у резервах довгострокових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(витрати) від зміни інших страхових резервів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інших страхових резервів, валова сума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частки перестраховиків в інших страхових резервах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операційні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8916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зміни вартості активів, які оцінюються за справедливою вартістю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первісного визнання біологічних активів і сільськогосподарської продукції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Адміністративні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( 3798 )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( 2848 )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на збут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( 1035 )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( 1696 )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операційні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( 21381 )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( 8451 )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 від зміни вартості активів, які оцінюються за справедливою вартістю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Витрат від первісного визнання біологічних активів і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сільськогосподарської продукції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2182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Фінансовий результат від операційної діяльності: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9582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фінансові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доходи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Дохід від благодійної допомоги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( 1037 )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( 194 )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Втрати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( 12147 )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впливу інфляції на монетарні статті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Фінансовий результат до оподаткування: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9388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(дохід)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291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припиненої діяльності після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фінансовий результат: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9679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збиток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</w:tbl>
    <w:p w:rsidR="00A12331" w:rsidRDefault="00A12331" w:rsidP="00A12331">
      <w:pPr>
        <w:rPr>
          <w:rFonts w:eastAsia="Times New Roman"/>
          <w:color w:val="000000"/>
        </w:rPr>
      </w:pPr>
    </w:p>
    <w:tbl>
      <w:tblPr>
        <w:tblW w:w="5000" w:type="pct"/>
        <w:tblLook w:val="04A0"/>
      </w:tblPr>
      <w:tblGrid>
        <w:gridCol w:w="10325"/>
      </w:tblGrid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II. СУКУПНИЙ ДОХІД</w:t>
            </w:r>
          </w:p>
        </w:tc>
      </w:tr>
    </w:tbl>
    <w:p w:rsidR="00A12331" w:rsidRDefault="00A12331" w:rsidP="00A12331">
      <w:pPr>
        <w:rPr>
          <w:rFonts w:eastAsia="Times New Roman"/>
          <w:vanish/>
          <w:color w:val="000000"/>
        </w:rPr>
      </w:pPr>
    </w:p>
    <w:tbl>
      <w:tblPr>
        <w:tblW w:w="5000" w:type="pct"/>
        <w:tblLook w:val="04A0"/>
      </w:tblPr>
      <w:tblGrid>
        <w:gridCol w:w="5162"/>
        <w:gridCol w:w="1033"/>
        <w:gridCol w:w="2065"/>
        <w:gridCol w:w="2065"/>
      </w:tblGrid>
      <w:tr w:rsidR="00A12331" w:rsidTr="00A12331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фінансових інструментів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Накопичені курсові різниці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Частка іншого сукупного доходу асоційованих та спільних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Інший сукупний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до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Податок на прибуток, пов’язаний з іншим сукупним доходом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після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Сукупний дохід (сума рядків 2350, 2355 та 2460)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9679</w:t>
            </w:r>
          </w:p>
        </w:tc>
      </w:tr>
    </w:tbl>
    <w:p w:rsidR="00A12331" w:rsidRDefault="00A12331" w:rsidP="00A12331">
      <w:pPr>
        <w:rPr>
          <w:rFonts w:eastAsia="Times New Roman"/>
          <w:color w:val="000000"/>
        </w:rPr>
      </w:pPr>
    </w:p>
    <w:tbl>
      <w:tblPr>
        <w:tblW w:w="5000" w:type="pct"/>
        <w:tblLook w:val="04A0"/>
      </w:tblPr>
      <w:tblGrid>
        <w:gridCol w:w="10325"/>
      </w:tblGrid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III. ЕЛЕМЕНТИ ОПЕРАЦІЙНИХ ВИТРАТ</w:t>
            </w:r>
          </w:p>
        </w:tc>
      </w:tr>
    </w:tbl>
    <w:p w:rsidR="00A12331" w:rsidRDefault="00A12331" w:rsidP="00A12331">
      <w:pPr>
        <w:rPr>
          <w:rFonts w:eastAsia="Times New Roman"/>
          <w:vanish/>
          <w:color w:val="000000"/>
        </w:rPr>
      </w:pPr>
    </w:p>
    <w:tbl>
      <w:tblPr>
        <w:tblW w:w="5000" w:type="pct"/>
        <w:tblLook w:val="04A0"/>
      </w:tblPr>
      <w:tblGrid>
        <w:gridCol w:w="5162"/>
        <w:gridCol w:w="1033"/>
        <w:gridCol w:w="2065"/>
        <w:gridCol w:w="2065"/>
      </w:tblGrid>
      <w:tr w:rsidR="00A12331" w:rsidTr="00A12331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Матеріальні затрати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40577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32550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Витрати на оплату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2801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Амортизація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45698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46342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Інші операційні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24368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107001</w:t>
            </w:r>
          </w:p>
        </w:tc>
      </w:tr>
    </w:tbl>
    <w:p w:rsidR="00A12331" w:rsidRDefault="00A12331" w:rsidP="00A12331">
      <w:pPr>
        <w:rPr>
          <w:rFonts w:eastAsia="Times New Roman"/>
          <w:color w:val="000000"/>
        </w:rPr>
      </w:pPr>
    </w:p>
    <w:tbl>
      <w:tblPr>
        <w:tblW w:w="5000" w:type="pct"/>
        <w:tblLook w:val="04A0"/>
      </w:tblPr>
      <w:tblGrid>
        <w:gridCol w:w="10325"/>
      </w:tblGrid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ІV. РОЗРАХУНОК ПОКАЗНИКІВ ПРИБУТКОВОСТІ АКЦІЙ</w:t>
            </w:r>
          </w:p>
        </w:tc>
      </w:tr>
    </w:tbl>
    <w:p w:rsidR="00A12331" w:rsidRDefault="00A12331" w:rsidP="00A12331">
      <w:pPr>
        <w:rPr>
          <w:rFonts w:eastAsia="Times New Roman"/>
          <w:vanish/>
          <w:color w:val="000000"/>
        </w:rPr>
      </w:pPr>
    </w:p>
    <w:tbl>
      <w:tblPr>
        <w:tblW w:w="5000" w:type="pct"/>
        <w:tblLook w:val="04A0"/>
      </w:tblPr>
      <w:tblGrid>
        <w:gridCol w:w="5162"/>
        <w:gridCol w:w="1033"/>
        <w:gridCol w:w="2065"/>
        <w:gridCol w:w="2065"/>
      </w:tblGrid>
      <w:tr w:rsidR="00A12331" w:rsidTr="00A12331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Середньорічна кількість простих акцій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Скоригована середньорічна кількість простих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Чистий прибуток (збиток)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Скоригований чистий прибуток (збиток)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Дивіденди на одну просту акцію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A12331" w:rsidRDefault="00A12331" w:rsidP="00A12331">
      <w:pPr>
        <w:rPr>
          <w:rFonts w:eastAsia="Times New Roman"/>
          <w:color w:val="000000"/>
        </w:rPr>
      </w:pPr>
    </w:p>
    <w:tbl>
      <w:tblPr>
        <w:tblW w:w="5000" w:type="pct"/>
        <w:tblLook w:val="04A0"/>
      </w:tblPr>
      <w:tblGrid>
        <w:gridCol w:w="4130"/>
        <w:gridCol w:w="6195"/>
      </w:tblGrid>
      <w:tr w:rsidR="00A12331" w:rsidTr="00A12331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Чистий прибуток склав 1237 тис.грн.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С.В.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Сайко Б.Б.</w:t>
            </w:r>
          </w:p>
        </w:tc>
      </w:tr>
    </w:tbl>
    <w:p w:rsidR="00A12331" w:rsidRDefault="00A12331" w:rsidP="00A12331">
      <w:pPr>
        <w:rPr>
          <w:rFonts w:eastAsia="Times New Roman"/>
          <w:vanish/>
          <w:color w:val="000000"/>
        </w:rPr>
      </w:pPr>
      <w:r>
        <w:rPr>
          <w:rFonts w:eastAsia="Times New Roman"/>
          <w:color w:val="000000"/>
        </w:rPr>
        <w:br w:type="page"/>
      </w:r>
    </w:p>
    <w:tbl>
      <w:tblPr>
        <w:tblW w:w="5000" w:type="pct"/>
        <w:tblLook w:val="04A0"/>
      </w:tblPr>
      <w:tblGrid>
        <w:gridCol w:w="2065"/>
        <w:gridCol w:w="4646"/>
        <w:gridCol w:w="2065"/>
        <w:gridCol w:w="1549"/>
      </w:tblGrid>
      <w:tr w:rsidR="00A12331" w:rsidTr="00A12331"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5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2017 | 01 | 01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Товариство з обмеженою </w:t>
            </w:r>
            <w:proofErr w:type="spellStart"/>
            <w:r>
              <w:rPr>
                <w:rFonts w:eastAsia="Times New Roman"/>
                <w:color w:val="000000"/>
              </w:rPr>
              <w:t>вiдповiдальнiстю</w:t>
            </w:r>
            <w:proofErr w:type="spellEnd"/>
            <w:r>
              <w:rPr>
                <w:rFonts w:eastAsia="Times New Roman"/>
                <w:color w:val="000000"/>
              </w:rPr>
              <w:t xml:space="preserve"> "</w:t>
            </w:r>
            <w:proofErr w:type="spellStart"/>
            <w:r>
              <w:rPr>
                <w:rFonts w:eastAsia="Times New Roman"/>
                <w:color w:val="000000"/>
              </w:rPr>
              <w:t>Руcинiя</w:t>
            </w:r>
            <w:proofErr w:type="spellEnd"/>
            <w:r>
              <w:rPr>
                <w:rFonts w:eastAsia="Times New Roman"/>
                <w:color w:val="000000"/>
              </w:rPr>
              <w:t>"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33537974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</w:tbl>
    <w:p w:rsidR="00A12331" w:rsidRDefault="00A12331" w:rsidP="00A12331">
      <w:pPr>
        <w:rPr>
          <w:rFonts w:eastAsia="Times New Roman"/>
          <w:color w:val="000000"/>
        </w:rPr>
      </w:pPr>
    </w:p>
    <w:p w:rsidR="00A12331" w:rsidRDefault="00A12331" w:rsidP="00A12331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рух грошових коштів (за прямим методом)</w:t>
      </w:r>
      <w:r>
        <w:rPr>
          <w:rFonts w:eastAsia="Times New Roman"/>
          <w:color w:val="000000"/>
        </w:rPr>
        <w:br/>
        <w:t>за 12 місяців 2016 р.</w:t>
      </w:r>
    </w:p>
    <w:p w:rsidR="00A12331" w:rsidRDefault="00A12331" w:rsidP="00A12331">
      <w:pPr>
        <w:rPr>
          <w:rFonts w:eastAsia="Times New Roman"/>
          <w:color w:val="000000"/>
        </w:rPr>
      </w:pPr>
    </w:p>
    <w:tbl>
      <w:tblPr>
        <w:tblW w:w="5000" w:type="pct"/>
        <w:tblLook w:val="04A0"/>
      </w:tblPr>
      <w:tblGrid>
        <w:gridCol w:w="5162"/>
        <w:gridCol w:w="1033"/>
        <w:gridCol w:w="2065"/>
        <w:gridCol w:w="2065"/>
      </w:tblGrid>
      <w:tr w:rsidR="00A12331" w:rsidTr="00A12331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A12331" w:rsidTr="00A123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Рух коштів у результаті операційної діяльності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Реалізації продукції (товарів, 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193552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192582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Повернення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36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 тому числі податку на додану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Цільового фінансування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отримання субсидій, дотацій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авансів від покупців і замовників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повернення авансів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відсотків за залишками коштів на поточних рахунках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боржників неустойки (штрафів, пені)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операційної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отримання роялті, авторських винагород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страхових премій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фінансових установ від повернення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Товарів (робіт, послуг)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3100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( 139913 )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( 118671 )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( 2777 )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( 2328 )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Відрахувань на соціальні заходи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( 735 )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( 1114 )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Зобов'язань з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( 1348 )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( 1784 )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( 153 )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податку на додану вартість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( 68 )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зобов'язань з інших податків і зборів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авансів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повернення авансів/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Витрачання на оплату цільових внесків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оплату зобов’язань за страховими контрактами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Витрачання фінансових установ на надання позик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витрачання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( 780 )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55247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69201</w:t>
            </w:r>
          </w:p>
        </w:tc>
      </w:tr>
      <w:tr w:rsidR="00A12331" w:rsidTr="00A123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Рух коштів у результаті інвестиційної діяльності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реалізації: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отриманих: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деривативів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34219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( 7794 )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( 20710 )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Виплати за деривативами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надання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інвестиційної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-20678</w:t>
            </w:r>
          </w:p>
        </w:tc>
      </w:tr>
      <w:tr w:rsidR="00A12331" w:rsidTr="00A123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III. Рух коштів у результаті фінансової діяльності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Власного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Отримання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249030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37619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продажу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18988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власних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78182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-81317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Сплату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( 9350 )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заборгованості з фінансової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( 233938 )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( 13440 )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фінансової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-56147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-47500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грошових коштів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1023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22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Вплив зміни валютних курсів на залишок коштів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1046</w:t>
            </w:r>
          </w:p>
        </w:tc>
      </w:tr>
    </w:tbl>
    <w:p w:rsidR="00A12331" w:rsidRDefault="00A12331" w:rsidP="00A12331">
      <w:pPr>
        <w:rPr>
          <w:rFonts w:eastAsia="Times New Roman"/>
          <w:color w:val="000000"/>
        </w:rPr>
      </w:pPr>
    </w:p>
    <w:tbl>
      <w:tblPr>
        <w:tblW w:w="5000" w:type="pct"/>
        <w:tblLook w:val="04A0"/>
      </w:tblPr>
      <w:tblGrid>
        <w:gridCol w:w="4130"/>
        <w:gridCol w:w="6195"/>
      </w:tblGrid>
      <w:tr w:rsidR="00A12331" w:rsidTr="00A12331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Залишок </w:t>
            </w:r>
            <w:proofErr w:type="spellStart"/>
            <w:r>
              <w:rPr>
                <w:rFonts w:eastAsia="Times New Roman"/>
                <w:color w:val="000000"/>
              </w:rPr>
              <w:t>коштiв</w:t>
            </w:r>
            <w:proofErr w:type="spellEnd"/>
            <w:r>
              <w:rPr>
                <w:rFonts w:eastAsia="Times New Roman"/>
                <w:color w:val="000000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</w:rPr>
              <w:t>кiнець</w:t>
            </w:r>
            <w:proofErr w:type="spellEnd"/>
            <w:r>
              <w:rPr>
                <w:rFonts w:eastAsia="Times New Roman"/>
                <w:color w:val="000000"/>
              </w:rPr>
              <w:t xml:space="preserve"> року складає 126тис.грн.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С.В.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Сайко Б.Б.</w:t>
            </w:r>
          </w:p>
        </w:tc>
      </w:tr>
    </w:tbl>
    <w:p w:rsidR="00A12331" w:rsidRDefault="00A12331" w:rsidP="00A12331">
      <w:pPr>
        <w:rPr>
          <w:rFonts w:eastAsia="Times New Roman"/>
          <w:color w:val="000000"/>
        </w:rPr>
        <w:sectPr w:rsidR="00A12331">
          <w:pgSz w:w="11907" w:h="16840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Look w:val="04A0"/>
      </w:tblPr>
      <w:tblGrid>
        <w:gridCol w:w="2065"/>
        <w:gridCol w:w="4646"/>
        <w:gridCol w:w="2065"/>
        <w:gridCol w:w="1549"/>
      </w:tblGrid>
      <w:tr w:rsidR="00A12331" w:rsidTr="00A12331"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5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2017 | 01 | 01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Товариство з обмеженою </w:t>
            </w:r>
            <w:proofErr w:type="spellStart"/>
            <w:r>
              <w:rPr>
                <w:rFonts w:eastAsia="Times New Roman"/>
                <w:color w:val="000000"/>
              </w:rPr>
              <w:t>вiдповiдальнiстю</w:t>
            </w:r>
            <w:proofErr w:type="spellEnd"/>
            <w:r>
              <w:rPr>
                <w:rFonts w:eastAsia="Times New Roman"/>
                <w:color w:val="000000"/>
              </w:rPr>
              <w:t xml:space="preserve"> "</w:t>
            </w:r>
            <w:proofErr w:type="spellStart"/>
            <w:r>
              <w:rPr>
                <w:rFonts w:eastAsia="Times New Roman"/>
                <w:color w:val="000000"/>
              </w:rPr>
              <w:t>Руcинiя</w:t>
            </w:r>
            <w:proofErr w:type="spellEnd"/>
            <w:r>
              <w:rPr>
                <w:rFonts w:eastAsia="Times New Roman"/>
                <w:color w:val="000000"/>
              </w:rPr>
              <w:t>"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33537974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</w:tbl>
    <w:p w:rsidR="00A12331" w:rsidRDefault="00A12331" w:rsidP="00A12331">
      <w:pPr>
        <w:rPr>
          <w:rFonts w:eastAsia="Times New Roman"/>
          <w:color w:val="000000"/>
        </w:rPr>
      </w:pPr>
    </w:p>
    <w:p w:rsidR="00A12331" w:rsidRDefault="00A12331" w:rsidP="00A12331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рух грошових коштів (за непрямим методом)</w:t>
      </w:r>
      <w:r>
        <w:rPr>
          <w:rFonts w:eastAsia="Times New Roman"/>
          <w:color w:val="000000"/>
        </w:rPr>
        <w:br/>
        <w:t>за 12 місяців 2016 р.</w:t>
      </w:r>
    </w:p>
    <w:p w:rsidR="00A12331" w:rsidRDefault="00A12331" w:rsidP="00A12331">
      <w:pPr>
        <w:rPr>
          <w:rFonts w:eastAsia="Times New Roman"/>
          <w:color w:val="000000"/>
        </w:rPr>
      </w:pPr>
    </w:p>
    <w:tbl>
      <w:tblPr>
        <w:tblW w:w="5000" w:type="pct"/>
        <w:tblLook w:val="04A0"/>
      </w:tblPr>
      <w:tblGrid>
        <w:gridCol w:w="3097"/>
        <w:gridCol w:w="1032"/>
        <w:gridCol w:w="1549"/>
        <w:gridCol w:w="1549"/>
        <w:gridCol w:w="1549"/>
        <w:gridCol w:w="1549"/>
      </w:tblGrid>
      <w:tr w:rsidR="00A12331" w:rsidTr="00A12331">
        <w:tc>
          <w:tcPr>
            <w:tcW w:w="1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звітний період</w:t>
            </w:r>
          </w:p>
        </w:tc>
        <w:tc>
          <w:tcPr>
            <w:tcW w:w="1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 аналогічний період попереднього року</w:t>
            </w:r>
          </w:p>
        </w:tc>
      </w:tr>
      <w:tr w:rsidR="00A12331" w:rsidTr="00A1233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надходження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видаток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надходження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видаток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A12331" w:rsidTr="00A12331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I. Рух коштів у результаті операційної діяльності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звичайної діяльності до оподаткування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Коригування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амортизацію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забезпечень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нереалізованих курсових різниць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збиток (прибуток) від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неопераційної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діяльності та інших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негрошових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операцій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Прибуток (збиток) від участі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Зміна вартості активів, які оцінюються за справедливою вартістю, та дохід (витрати) від первісного визнання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реалізації необоротних активів, утримуваних для продажу та груп вибуття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Збиток (прибуток) від реалізації 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(відновлення) корисності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Фінансові витрати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запасів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поточних біологічних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Збільшення (зменшення)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дебіторської заборгованості за продукцію,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3553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Зменшення (збільшення) іншої поточної дебіторської заборгованості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витрат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(збільшення) інших 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поточних зобов'язань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Грошові кошти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товари, роботи, послуги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 бюджетом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зі страхування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поточної кредиторської заборгованості за розрахунками з оплати праці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доходів майбутніх періодів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Збільшення (зменшення) інших поточних зобов’язань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Сплачений податок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Сплачені відсотки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операційної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II. Рух коштів у результаті інвестиційної діяльності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реалізації: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отриманих: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деривативів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вибуття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фінансових інвестицій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( 0 )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Виплати за деривативами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надання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дочірнього підприємства та іншої господарської одиниці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інвестиційної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III. Рух коштів у результаті фінансової діяльності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Власного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Отримання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Надходження від продажу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надходження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власних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позик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Сплату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відсотків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сплату заборгованості з фінансової оренди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придбання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Витрачання на виплати неконтрольованим часткам у дочірніх підприємствах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платежі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коштів від фінансової діяльності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рух грошових коштів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Вплив зміни валютних курсів на залишок коштів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Залишок коштів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A12331" w:rsidRDefault="00A12331" w:rsidP="00A12331">
      <w:pPr>
        <w:rPr>
          <w:rFonts w:eastAsia="Times New Roman"/>
          <w:color w:val="000000"/>
        </w:rPr>
      </w:pPr>
    </w:p>
    <w:tbl>
      <w:tblPr>
        <w:tblW w:w="5000" w:type="pct"/>
        <w:tblLook w:val="04A0"/>
      </w:tblPr>
      <w:tblGrid>
        <w:gridCol w:w="4130"/>
        <w:gridCol w:w="6195"/>
      </w:tblGrid>
      <w:tr w:rsidR="00A12331" w:rsidTr="00A12331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д/н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С.В.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Сайко Б.Б.</w:t>
            </w:r>
          </w:p>
        </w:tc>
      </w:tr>
    </w:tbl>
    <w:p w:rsidR="00A12331" w:rsidRDefault="00A12331" w:rsidP="00A12331">
      <w:pPr>
        <w:rPr>
          <w:rFonts w:eastAsia="Times New Roman"/>
          <w:color w:val="000000"/>
        </w:rPr>
        <w:sectPr w:rsidR="00A12331">
          <w:pgSz w:w="11907" w:h="16840"/>
          <w:pgMar w:top="1134" w:right="851" w:bottom="851" w:left="851" w:header="0" w:footer="0" w:gutter="0"/>
          <w:cols w:space="720"/>
        </w:sectPr>
      </w:pPr>
    </w:p>
    <w:tbl>
      <w:tblPr>
        <w:tblW w:w="5000" w:type="pct"/>
        <w:tblLook w:val="04A0"/>
      </w:tblPr>
      <w:tblGrid>
        <w:gridCol w:w="1895"/>
        <w:gridCol w:w="4264"/>
        <w:gridCol w:w="1895"/>
        <w:gridCol w:w="1421"/>
      </w:tblGrid>
      <w:tr w:rsidR="00A12331" w:rsidTr="00A12331"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25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КОДИ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Дата(рік, місяць, число)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2017 | 01 | 01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Підприємство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Товариство з обмеженою </w:t>
            </w:r>
            <w:proofErr w:type="spellStart"/>
            <w:r>
              <w:rPr>
                <w:rFonts w:eastAsia="Times New Roman"/>
                <w:color w:val="000000"/>
              </w:rPr>
              <w:t>вiдповiдальнiстю</w:t>
            </w:r>
            <w:proofErr w:type="spellEnd"/>
            <w:r>
              <w:rPr>
                <w:rFonts w:eastAsia="Times New Roman"/>
                <w:color w:val="000000"/>
              </w:rPr>
              <w:t xml:space="preserve"> "</w:t>
            </w:r>
            <w:proofErr w:type="spellStart"/>
            <w:r>
              <w:rPr>
                <w:rFonts w:eastAsia="Times New Roman"/>
                <w:color w:val="000000"/>
              </w:rPr>
              <w:t>Руcинiя</w:t>
            </w:r>
            <w:proofErr w:type="spellEnd"/>
            <w:r>
              <w:rPr>
                <w:rFonts w:eastAsia="Times New Roman"/>
                <w:color w:val="000000"/>
              </w:rPr>
              <w:t>"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за ЄДРПОУ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33537974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(найменування)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</w:tr>
    </w:tbl>
    <w:p w:rsidR="00A12331" w:rsidRDefault="00A12331" w:rsidP="00A12331">
      <w:pPr>
        <w:rPr>
          <w:rFonts w:eastAsia="Times New Roman"/>
          <w:color w:val="000000"/>
        </w:rPr>
      </w:pPr>
    </w:p>
    <w:p w:rsidR="00A12331" w:rsidRDefault="00A12331" w:rsidP="00A12331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Звіт про власний капітал</w:t>
      </w:r>
      <w:r>
        <w:rPr>
          <w:rFonts w:eastAsia="Times New Roman"/>
          <w:color w:val="000000"/>
        </w:rPr>
        <w:br/>
        <w:t>за 12 місяців 2016 р.</w:t>
      </w:r>
    </w:p>
    <w:p w:rsidR="00A12331" w:rsidRDefault="00A12331" w:rsidP="00A12331">
      <w:pPr>
        <w:rPr>
          <w:rFonts w:eastAsia="Times New Roman"/>
          <w:color w:val="000000"/>
        </w:rPr>
      </w:pPr>
    </w:p>
    <w:tbl>
      <w:tblPr>
        <w:tblW w:w="5000" w:type="pct"/>
        <w:tblLook w:val="04A0"/>
      </w:tblPr>
      <w:tblGrid>
        <w:gridCol w:w="1294"/>
        <w:gridCol w:w="533"/>
        <w:gridCol w:w="1232"/>
        <w:gridCol w:w="815"/>
        <w:gridCol w:w="960"/>
        <w:gridCol w:w="848"/>
        <w:gridCol w:w="1240"/>
        <w:gridCol w:w="1059"/>
        <w:gridCol w:w="897"/>
        <w:gridCol w:w="597"/>
      </w:tblGrid>
      <w:tr w:rsidR="00A12331" w:rsidTr="00A12331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Стаття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рядка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Зареєстрований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Капітал у дооцінках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Додатковий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Резервний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Нерозподілений прибуток (непокритий збиток)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Неоплачений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Вилучений капітал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Залишок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55449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52343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110792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Коригування: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Зміна облікової політики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Виправлення помилок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-12564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зміни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Скоригований залишок на початок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64907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110792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Чистий прибуток (збиток)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1237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Інший сукупний дохід за звітний період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Дооцінка (уцінка) необоротних активів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Дооцінка (уцінка) фінансових інструментів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Накопичені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курсові різниці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4113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Частка іншого сукупного доходу асоційованих і спільних підприємств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Інший сукупний дохід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Розподіл прибутку: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Виплати власникам (дивіденди)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Спрямування прибутку до зареєстрованого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Відрахування до резервного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Сума чистого прибутку, належна до бюджету відповідно до законодавства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Сума чистого прибутку на створення спеціальних (цільових) фондів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Сума чистого прибутку на матеріальне заохочення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Внески учасників: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Внески до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15000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Погашення заборгованості з капіталу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-15000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Вилучення капіталу: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Викуп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Перепродаж викуплених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4265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Анулювання викуплених акцій (часток)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Вилучення частки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Зменшення номінальної вартості акцій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Інші зміни в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Придбання (продаж) неконтрольованої частки в дочірньому підприємстві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Разом змін у капіталі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-13673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1237</w:t>
            </w:r>
          </w:p>
        </w:tc>
      </w:tr>
      <w:tr w:rsidR="00A12331" w:rsidTr="00A123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Залишок на кінець року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42885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51144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112029</w:t>
            </w:r>
          </w:p>
        </w:tc>
      </w:tr>
    </w:tbl>
    <w:p w:rsidR="00A12331" w:rsidRDefault="00A12331" w:rsidP="00A12331">
      <w:pPr>
        <w:rPr>
          <w:rFonts w:eastAsia="Times New Roman"/>
          <w:color w:val="000000"/>
        </w:rPr>
      </w:pPr>
    </w:p>
    <w:tbl>
      <w:tblPr>
        <w:tblW w:w="5000" w:type="pct"/>
        <w:tblLook w:val="04A0"/>
      </w:tblPr>
      <w:tblGrid>
        <w:gridCol w:w="3790"/>
        <w:gridCol w:w="5685"/>
      </w:tblGrid>
      <w:tr w:rsidR="00A12331" w:rsidTr="00A12331">
        <w:tc>
          <w:tcPr>
            <w:tcW w:w="20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Примітки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Нерозподiлений</w:t>
            </w:r>
            <w:proofErr w:type="spellEnd"/>
            <w:r>
              <w:rPr>
                <w:rFonts w:eastAsia="Times New Roman"/>
                <w:color w:val="000000"/>
              </w:rPr>
              <w:t xml:space="preserve"> прибуток на </w:t>
            </w:r>
            <w:proofErr w:type="spellStart"/>
            <w:r>
              <w:rPr>
                <w:rFonts w:eastAsia="Times New Roman"/>
                <w:color w:val="000000"/>
              </w:rPr>
              <w:t>кiнець</w:t>
            </w:r>
            <w:proofErr w:type="spellEnd"/>
            <w:r>
              <w:rPr>
                <w:rFonts w:eastAsia="Times New Roman"/>
                <w:color w:val="000000"/>
              </w:rPr>
              <w:t xml:space="preserve"> року складає 51144тис.грн.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Керівник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Сторчак С.В.</w:t>
            </w:r>
          </w:p>
        </w:tc>
      </w:tr>
      <w:tr w:rsidR="00A12331" w:rsidTr="00A12331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Головний бухгалтер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2331" w:rsidRDefault="00A12331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Сайко Б.Б.</w:t>
            </w:r>
          </w:p>
        </w:tc>
      </w:tr>
    </w:tbl>
    <w:p w:rsidR="00A12331" w:rsidRDefault="00A12331" w:rsidP="00A12331">
      <w:pPr>
        <w:rPr>
          <w:rFonts w:eastAsia="Times New Roman"/>
        </w:rPr>
      </w:pPr>
    </w:p>
    <w:p w:rsidR="006A17FC" w:rsidRDefault="00D71C6B"/>
    <w:sectPr w:rsidR="006A17FC" w:rsidSect="00C13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Uighu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applyBreakingRules/>
  </w:compat>
  <w:rsids>
    <w:rsidRoot w:val="00A12331"/>
    <w:rsid w:val="006864E2"/>
    <w:rsid w:val="00A12331"/>
    <w:rsid w:val="00AA7E4C"/>
    <w:rsid w:val="00C133A2"/>
    <w:rsid w:val="00D71C6B"/>
    <w:rsid w:val="00E6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u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3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semiHidden/>
    <w:unhideWhenUsed/>
    <w:qFormat/>
    <w:rsid w:val="00A12331"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A12331"/>
    <w:pPr>
      <w:spacing w:after="30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12331"/>
    <w:rPr>
      <w:rFonts w:ascii="Times New Roman" w:eastAsiaTheme="minorEastAsia" w:hAnsi="Times New Roman" w:cs="Times New Roman"/>
      <w:b/>
      <w:bCs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12331"/>
    <w:rPr>
      <w:rFonts w:ascii="Times New Roman" w:eastAsiaTheme="minorEastAsia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A12331"/>
    <w:pPr>
      <w:spacing w:before="100" w:beforeAutospacing="1" w:after="100" w:afterAutospacing="1"/>
    </w:pPr>
  </w:style>
  <w:style w:type="paragraph" w:customStyle="1" w:styleId="justify">
    <w:name w:val="justify"/>
    <w:basedOn w:val="a"/>
    <w:uiPriority w:val="99"/>
    <w:semiHidden/>
    <w:rsid w:val="00A12331"/>
    <w:pPr>
      <w:spacing w:before="100" w:beforeAutospacing="1" w:after="100" w:afterAutospacing="1"/>
      <w:jc w:val="both"/>
    </w:pPr>
  </w:style>
  <w:style w:type="paragraph" w:customStyle="1" w:styleId="left">
    <w:name w:val="left"/>
    <w:basedOn w:val="a"/>
    <w:uiPriority w:val="99"/>
    <w:semiHidden/>
    <w:rsid w:val="00A12331"/>
    <w:pPr>
      <w:spacing w:before="100" w:beforeAutospacing="1" w:after="100" w:afterAutospacing="1"/>
    </w:pPr>
  </w:style>
  <w:style w:type="paragraph" w:customStyle="1" w:styleId="right">
    <w:name w:val="right"/>
    <w:basedOn w:val="a"/>
    <w:uiPriority w:val="99"/>
    <w:semiHidden/>
    <w:rsid w:val="00A12331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uiPriority w:val="99"/>
    <w:semiHidden/>
    <w:rsid w:val="00A12331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uiPriority w:val="99"/>
    <w:semiHidden/>
    <w:rsid w:val="00A12331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uiPriority w:val="99"/>
    <w:semiHidden/>
    <w:rsid w:val="00A12331"/>
    <w:pPr>
      <w:spacing w:before="100" w:beforeAutospacing="1" w:after="100" w:afterAutospacing="1"/>
    </w:pPr>
  </w:style>
  <w:style w:type="paragraph" w:customStyle="1" w:styleId="brdbtm">
    <w:name w:val="brdbtm"/>
    <w:basedOn w:val="a"/>
    <w:uiPriority w:val="99"/>
    <w:semiHidden/>
    <w:rsid w:val="00A12331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uiPriority w:val="99"/>
    <w:semiHidden/>
    <w:rsid w:val="00A12331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uiPriority w:val="99"/>
    <w:semiHidden/>
    <w:rsid w:val="00A123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uiPriority w:val="99"/>
    <w:semiHidden/>
    <w:rsid w:val="00A12331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uiPriority w:val="99"/>
    <w:semiHidden/>
    <w:rsid w:val="00A12331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sid w:val="00A12331"/>
    <w:rPr>
      <w:sz w:val="20"/>
      <w:szCs w:val="20"/>
    </w:rPr>
  </w:style>
  <w:style w:type="character" w:styleId="a4">
    <w:name w:val="Strong"/>
    <w:basedOn w:val="a0"/>
    <w:uiPriority w:val="22"/>
    <w:qFormat/>
    <w:rsid w:val="00A123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25810</Words>
  <Characters>14712</Characters>
  <Application>Microsoft Office Word</Application>
  <DocSecurity>0</DocSecurity>
  <Lines>122</Lines>
  <Paragraphs>80</Paragraphs>
  <ScaleCrop>false</ScaleCrop>
  <Company>Reanimator Extreme Edition</Company>
  <LinksUpToDate>false</LinksUpToDate>
  <CharactersWithSpaces>40442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2017-05-15T15:11:00Z</dcterms:created>
  <dcterms:modified xsi:type="dcterms:W3CDTF">2017-04-20T15:49:00Z</dcterms:modified>
</cp:coreProperties>
</file>